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44"/>
        <w:gridCol w:w="141"/>
        <w:gridCol w:w="12225"/>
        <w:gridCol w:w="45"/>
        <w:gridCol w:w="2195"/>
        <w:gridCol w:w="53"/>
        <w:gridCol w:w="114"/>
        <w:gridCol w:w="11"/>
      </w:tblGrid>
      <w:tr w:rsidR="000355F4" w14:paraId="443557F0" w14:textId="77777777">
        <w:trPr>
          <w:trHeight w:val="486"/>
        </w:trPr>
        <w:tc>
          <w:tcPr>
            <w:tcW w:w="344" w:type="dxa"/>
          </w:tcPr>
          <w:p w14:paraId="6B96F0A8" w14:textId="77777777" w:rsidR="000355F4" w:rsidRDefault="000355F4">
            <w:pPr>
              <w:pStyle w:val="EmptyCellLayoutStyle"/>
              <w:spacing w:after="0" w:line="240" w:lineRule="auto"/>
            </w:pPr>
          </w:p>
        </w:tc>
        <w:tc>
          <w:tcPr>
            <w:tcW w:w="141" w:type="dxa"/>
          </w:tcPr>
          <w:p w14:paraId="189B51EC" w14:textId="77777777" w:rsidR="000355F4" w:rsidRDefault="000355F4">
            <w:pPr>
              <w:pStyle w:val="EmptyCellLayoutStyle"/>
              <w:spacing w:after="0" w:line="240" w:lineRule="auto"/>
            </w:pPr>
          </w:p>
        </w:tc>
        <w:tc>
          <w:tcPr>
            <w:tcW w:w="12225" w:type="dxa"/>
          </w:tcPr>
          <w:p w14:paraId="19A28C00" w14:textId="77777777" w:rsidR="000355F4" w:rsidRDefault="000355F4">
            <w:pPr>
              <w:pStyle w:val="EmptyCellLayoutStyle"/>
              <w:spacing w:after="0" w:line="240" w:lineRule="auto"/>
            </w:pPr>
          </w:p>
        </w:tc>
        <w:tc>
          <w:tcPr>
            <w:tcW w:w="45" w:type="dxa"/>
          </w:tcPr>
          <w:p w14:paraId="0BE1977F" w14:textId="77777777" w:rsidR="000355F4" w:rsidRDefault="000355F4">
            <w:pPr>
              <w:pStyle w:val="EmptyCellLayoutStyle"/>
              <w:spacing w:after="0" w:line="240" w:lineRule="auto"/>
            </w:pPr>
          </w:p>
        </w:tc>
        <w:tc>
          <w:tcPr>
            <w:tcW w:w="2195" w:type="dxa"/>
          </w:tcPr>
          <w:p w14:paraId="687D9F27" w14:textId="77777777" w:rsidR="000355F4" w:rsidRDefault="000355F4">
            <w:pPr>
              <w:pStyle w:val="EmptyCellLayoutStyle"/>
              <w:spacing w:after="0" w:line="240" w:lineRule="auto"/>
            </w:pPr>
          </w:p>
        </w:tc>
        <w:tc>
          <w:tcPr>
            <w:tcW w:w="53" w:type="dxa"/>
          </w:tcPr>
          <w:p w14:paraId="364F87F7" w14:textId="77777777" w:rsidR="000355F4" w:rsidRDefault="000355F4">
            <w:pPr>
              <w:pStyle w:val="EmptyCellLayoutStyle"/>
              <w:spacing w:after="0" w:line="240" w:lineRule="auto"/>
            </w:pPr>
          </w:p>
        </w:tc>
        <w:tc>
          <w:tcPr>
            <w:tcW w:w="114" w:type="dxa"/>
          </w:tcPr>
          <w:p w14:paraId="241FDEAE" w14:textId="77777777" w:rsidR="000355F4" w:rsidRDefault="000355F4">
            <w:pPr>
              <w:pStyle w:val="EmptyCellLayoutStyle"/>
              <w:spacing w:after="0" w:line="240" w:lineRule="auto"/>
            </w:pPr>
          </w:p>
        </w:tc>
        <w:tc>
          <w:tcPr>
            <w:tcW w:w="11" w:type="dxa"/>
          </w:tcPr>
          <w:p w14:paraId="75AE8BC7" w14:textId="77777777" w:rsidR="000355F4" w:rsidRDefault="000355F4">
            <w:pPr>
              <w:pStyle w:val="EmptyCellLayoutStyle"/>
              <w:spacing w:after="0" w:line="240" w:lineRule="auto"/>
            </w:pPr>
          </w:p>
        </w:tc>
      </w:tr>
      <w:tr w:rsidR="000355F4" w14:paraId="0F3DC24F" w14:textId="77777777">
        <w:trPr>
          <w:trHeight w:val="8"/>
        </w:trPr>
        <w:tc>
          <w:tcPr>
            <w:tcW w:w="344" w:type="dxa"/>
          </w:tcPr>
          <w:p w14:paraId="4D7B7BC3" w14:textId="77777777" w:rsidR="000355F4" w:rsidRDefault="000355F4">
            <w:pPr>
              <w:pStyle w:val="EmptyCellLayoutStyle"/>
              <w:spacing w:after="0" w:line="240" w:lineRule="auto"/>
            </w:pPr>
          </w:p>
        </w:tc>
        <w:tc>
          <w:tcPr>
            <w:tcW w:w="141" w:type="dxa"/>
          </w:tcPr>
          <w:p w14:paraId="1547BF0F" w14:textId="77777777" w:rsidR="000355F4" w:rsidRDefault="000355F4">
            <w:pPr>
              <w:pStyle w:val="EmptyCellLayoutStyle"/>
              <w:spacing w:after="0" w:line="240" w:lineRule="auto"/>
            </w:pPr>
          </w:p>
        </w:tc>
        <w:tc>
          <w:tcPr>
            <w:tcW w:w="12225" w:type="dxa"/>
          </w:tcPr>
          <w:p w14:paraId="7C796668" w14:textId="77777777" w:rsidR="000355F4" w:rsidRDefault="000355F4">
            <w:pPr>
              <w:pStyle w:val="EmptyCellLayoutStyle"/>
              <w:spacing w:after="0" w:line="240" w:lineRule="auto"/>
            </w:pPr>
          </w:p>
        </w:tc>
        <w:tc>
          <w:tcPr>
            <w:tcW w:w="45" w:type="dxa"/>
          </w:tcPr>
          <w:p w14:paraId="585A9A51" w14:textId="77777777" w:rsidR="000355F4" w:rsidRDefault="000355F4">
            <w:pPr>
              <w:pStyle w:val="EmptyCellLayoutStyle"/>
              <w:spacing w:after="0" w:line="240" w:lineRule="auto"/>
            </w:pPr>
          </w:p>
        </w:tc>
        <w:tc>
          <w:tcPr>
            <w:tcW w:w="2195" w:type="dxa"/>
            <w:vMerge w:val="restart"/>
          </w:tcPr>
          <w:tbl>
            <w:tblPr>
              <w:tblW w:w="0" w:type="auto"/>
              <w:tblCellMar>
                <w:left w:w="0" w:type="dxa"/>
                <w:right w:w="0" w:type="dxa"/>
              </w:tblCellMar>
              <w:tblLook w:val="04A0" w:firstRow="1" w:lastRow="0" w:firstColumn="1" w:lastColumn="0" w:noHBand="0" w:noVBand="1"/>
            </w:tblPr>
            <w:tblGrid>
              <w:gridCol w:w="2195"/>
            </w:tblGrid>
            <w:tr w:rsidR="000355F4" w14:paraId="539EBD94" w14:textId="77777777">
              <w:trPr>
                <w:trHeight w:val="282"/>
              </w:trPr>
              <w:tc>
                <w:tcPr>
                  <w:tcW w:w="2195" w:type="dxa"/>
                  <w:tcBorders>
                    <w:top w:val="nil"/>
                    <w:left w:val="nil"/>
                    <w:bottom w:val="nil"/>
                    <w:right w:val="nil"/>
                  </w:tcBorders>
                  <w:tcMar>
                    <w:top w:w="39" w:type="dxa"/>
                    <w:left w:w="39" w:type="dxa"/>
                    <w:bottom w:w="39" w:type="dxa"/>
                    <w:right w:w="39" w:type="dxa"/>
                  </w:tcMar>
                  <w:vAlign w:val="center"/>
                </w:tcPr>
                <w:p w14:paraId="26DEFD0E" w14:textId="77777777" w:rsidR="000355F4" w:rsidRDefault="00A42390">
                  <w:pPr>
                    <w:spacing w:after="0" w:line="240" w:lineRule="auto"/>
                    <w:jc w:val="right"/>
                  </w:pPr>
                  <w:r>
                    <w:rPr>
                      <w:rFonts w:ascii="Calibri" w:eastAsia="Calibri" w:hAnsi="Calibri"/>
                      <w:b/>
                      <w:color w:val="808080"/>
                      <w:sz w:val="22"/>
                    </w:rPr>
                    <w:t>10/17/2023</w:t>
                  </w:r>
                </w:p>
              </w:tc>
            </w:tr>
          </w:tbl>
          <w:p w14:paraId="0BDBB926" w14:textId="77777777" w:rsidR="000355F4" w:rsidRDefault="000355F4">
            <w:pPr>
              <w:spacing w:after="0" w:line="240" w:lineRule="auto"/>
            </w:pPr>
          </w:p>
        </w:tc>
        <w:tc>
          <w:tcPr>
            <w:tcW w:w="53" w:type="dxa"/>
          </w:tcPr>
          <w:p w14:paraId="075AAD3E" w14:textId="77777777" w:rsidR="000355F4" w:rsidRDefault="000355F4">
            <w:pPr>
              <w:pStyle w:val="EmptyCellLayoutStyle"/>
              <w:spacing w:after="0" w:line="240" w:lineRule="auto"/>
            </w:pPr>
          </w:p>
        </w:tc>
        <w:tc>
          <w:tcPr>
            <w:tcW w:w="114" w:type="dxa"/>
          </w:tcPr>
          <w:p w14:paraId="3CB4CD1C" w14:textId="77777777" w:rsidR="000355F4" w:rsidRDefault="000355F4">
            <w:pPr>
              <w:pStyle w:val="EmptyCellLayoutStyle"/>
              <w:spacing w:after="0" w:line="240" w:lineRule="auto"/>
            </w:pPr>
          </w:p>
        </w:tc>
        <w:tc>
          <w:tcPr>
            <w:tcW w:w="11" w:type="dxa"/>
          </w:tcPr>
          <w:p w14:paraId="7F2D7DBD" w14:textId="77777777" w:rsidR="000355F4" w:rsidRDefault="000355F4">
            <w:pPr>
              <w:pStyle w:val="EmptyCellLayoutStyle"/>
              <w:spacing w:after="0" w:line="240" w:lineRule="auto"/>
            </w:pPr>
          </w:p>
        </w:tc>
      </w:tr>
      <w:tr w:rsidR="00A42390" w14:paraId="73E6BB95" w14:textId="77777777" w:rsidTr="00A42390">
        <w:trPr>
          <w:trHeight w:val="351"/>
        </w:trPr>
        <w:tc>
          <w:tcPr>
            <w:tcW w:w="344" w:type="dxa"/>
            <w:gridSpan w:val="3"/>
            <w:vMerge w:val="restart"/>
          </w:tcPr>
          <w:tbl>
            <w:tblPr>
              <w:tblW w:w="0" w:type="auto"/>
              <w:tblCellMar>
                <w:left w:w="0" w:type="dxa"/>
                <w:right w:w="0" w:type="dxa"/>
              </w:tblCellMar>
              <w:tblLook w:val="04A0" w:firstRow="1" w:lastRow="0" w:firstColumn="1" w:lastColumn="0" w:noHBand="0" w:noVBand="1"/>
            </w:tblPr>
            <w:tblGrid>
              <w:gridCol w:w="12710"/>
            </w:tblGrid>
            <w:tr w:rsidR="000355F4" w14:paraId="678CA8DC" w14:textId="77777777">
              <w:trPr>
                <w:trHeight w:val="282"/>
              </w:trPr>
              <w:tc>
                <w:tcPr>
                  <w:tcW w:w="12711" w:type="dxa"/>
                  <w:tcBorders>
                    <w:top w:val="nil"/>
                    <w:left w:val="nil"/>
                    <w:bottom w:val="nil"/>
                    <w:right w:val="nil"/>
                  </w:tcBorders>
                  <w:tcMar>
                    <w:top w:w="39" w:type="dxa"/>
                    <w:left w:w="39" w:type="dxa"/>
                    <w:bottom w:w="39" w:type="dxa"/>
                    <w:right w:w="39" w:type="dxa"/>
                  </w:tcMar>
                  <w:vAlign w:val="center"/>
                </w:tcPr>
                <w:p w14:paraId="4F5413E9" w14:textId="77777777" w:rsidR="000355F4" w:rsidRDefault="00A42390">
                  <w:pPr>
                    <w:spacing w:after="0" w:line="240" w:lineRule="auto"/>
                  </w:pPr>
                  <w:r>
                    <w:rPr>
                      <w:rFonts w:ascii="Calibri" w:eastAsia="Calibri" w:hAnsi="Calibri"/>
                      <w:b/>
                      <w:color w:val="000000"/>
                      <w:sz w:val="22"/>
                    </w:rPr>
                    <w:t>Marie G. Davis</w:t>
                  </w:r>
                </w:p>
              </w:tc>
            </w:tr>
          </w:tbl>
          <w:p w14:paraId="1A36EA3F" w14:textId="77777777" w:rsidR="000355F4" w:rsidRDefault="000355F4">
            <w:pPr>
              <w:spacing w:after="0" w:line="240" w:lineRule="auto"/>
            </w:pPr>
          </w:p>
        </w:tc>
        <w:tc>
          <w:tcPr>
            <w:tcW w:w="45" w:type="dxa"/>
          </w:tcPr>
          <w:p w14:paraId="28ADC105" w14:textId="77777777" w:rsidR="000355F4" w:rsidRDefault="000355F4">
            <w:pPr>
              <w:pStyle w:val="EmptyCellLayoutStyle"/>
              <w:spacing w:after="0" w:line="240" w:lineRule="auto"/>
            </w:pPr>
          </w:p>
        </w:tc>
        <w:tc>
          <w:tcPr>
            <w:tcW w:w="2195" w:type="dxa"/>
            <w:vMerge/>
          </w:tcPr>
          <w:p w14:paraId="2CD2A114" w14:textId="77777777" w:rsidR="000355F4" w:rsidRDefault="000355F4">
            <w:pPr>
              <w:pStyle w:val="EmptyCellLayoutStyle"/>
              <w:spacing w:after="0" w:line="240" w:lineRule="auto"/>
            </w:pPr>
          </w:p>
        </w:tc>
        <w:tc>
          <w:tcPr>
            <w:tcW w:w="53" w:type="dxa"/>
          </w:tcPr>
          <w:p w14:paraId="277A41F3" w14:textId="77777777" w:rsidR="000355F4" w:rsidRDefault="000355F4">
            <w:pPr>
              <w:pStyle w:val="EmptyCellLayoutStyle"/>
              <w:spacing w:after="0" w:line="240" w:lineRule="auto"/>
            </w:pPr>
          </w:p>
        </w:tc>
        <w:tc>
          <w:tcPr>
            <w:tcW w:w="114" w:type="dxa"/>
          </w:tcPr>
          <w:p w14:paraId="1840DE46" w14:textId="77777777" w:rsidR="000355F4" w:rsidRDefault="000355F4">
            <w:pPr>
              <w:pStyle w:val="EmptyCellLayoutStyle"/>
              <w:spacing w:after="0" w:line="240" w:lineRule="auto"/>
            </w:pPr>
          </w:p>
        </w:tc>
        <w:tc>
          <w:tcPr>
            <w:tcW w:w="11" w:type="dxa"/>
          </w:tcPr>
          <w:p w14:paraId="0B9BD27D" w14:textId="77777777" w:rsidR="000355F4" w:rsidRDefault="000355F4">
            <w:pPr>
              <w:pStyle w:val="EmptyCellLayoutStyle"/>
              <w:spacing w:after="0" w:line="240" w:lineRule="auto"/>
            </w:pPr>
          </w:p>
        </w:tc>
      </w:tr>
      <w:tr w:rsidR="000355F4" w14:paraId="06AB3EA3" w14:textId="77777777">
        <w:trPr>
          <w:trHeight w:val="45"/>
        </w:trPr>
        <w:tc>
          <w:tcPr>
            <w:tcW w:w="344" w:type="dxa"/>
          </w:tcPr>
          <w:p w14:paraId="75B7297A" w14:textId="77777777" w:rsidR="000355F4" w:rsidRDefault="000355F4">
            <w:pPr>
              <w:pStyle w:val="EmptyCellLayoutStyle"/>
              <w:spacing w:after="0" w:line="240" w:lineRule="auto"/>
            </w:pPr>
          </w:p>
        </w:tc>
        <w:tc>
          <w:tcPr>
            <w:tcW w:w="141" w:type="dxa"/>
          </w:tcPr>
          <w:p w14:paraId="0EBF3252" w14:textId="77777777" w:rsidR="000355F4" w:rsidRDefault="000355F4">
            <w:pPr>
              <w:pStyle w:val="EmptyCellLayoutStyle"/>
              <w:spacing w:after="0" w:line="240" w:lineRule="auto"/>
            </w:pPr>
          </w:p>
        </w:tc>
        <w:tc>
          <w:tcPr>
            <w:tcW w:w="12225" w:type="dxa"/>
          </w:tcPr>
          <w:p w14:paraId="57FA3726" w14:textId="77777777" w:rsidR="000355F4" w:rsidRDefault="000355F4">
            <w:pPr>
              <w:pStyle w:val="EmptyCellLayoutStyle"/>
              <w:spacing w:after="0" w:line="240" w:lineRule="auto"/>
            </w:pPr>
          </w:p>
        </w:tc>
        <w:tc>
          <w:tcPr>
            <w:tcW w:w="45" w:type="dxa"/>
          </w:tcPr>
          <w:p w14:paraId="352291F5" w14:textId="77777777" w:rsidR="000355F4" w:rsidRDefault="000355F4">
            <w:pPr>
              <w:pStyle w:val="EmptyCellLayoutStyle"/>
              <w:spacing w:after="0" w:line="240" w:lineRule="auto"/>
            </w:pPr>
          </w:p>
        </w:tc>
        <w:tc>
          <w:tcPr>
            <w:tcW w:w="2195" w:type="dxa"/>
          </w:tcPr>
          <w:p w14:paraId="0A464617" w14:textId="77777777" w:rsidR="000355F4" w:rsidRDefault="000355F4">
            <w:pPr>
              <w:pStyle w:val="EmptyCellLayoutStyle"/>
              <w:spacing w:after="0" w:line="240" w:lineRule="auto"/>
            </w:pPr>
          </w:p>
        </w:tc>
        <w:tc>
          <w:tcPr>
            <w:tcW w:w="53" w:type="dxa"/>
          </w:tcPr>
          <w:p w14:paraId="44FB8AEA" w14:textId="77777777" w:rsidR="000355F4" w:rsidRDefault="000355F4">
            <w:pPr>
              <w:pStyle w:val="EmptyCellLayoutStyle"/>
              <w:spacing w:after="0" w:line="240" w:lineRule="auto"/>
            </w:pPr>
          </w:p>
        </w:tc>
        <w:tc>
          <w:tcPr>
            <w:tcW w:w="114" w:type="dxa"/>
          </w:tcPr>
          <w:p w14:paraId="010D1372" w14:textId="77777777" w:rsidR="000355F4" w:rsidRDefault="000355F4">
            <w:pPr>
              <w:pStyle w:val="EmptyCellLayoutStyle"/>
              <w:spacing w:after="0" w:line="240" w:lineRule="auto"/>
            </w:pPr>
          </w:p>
        </w:tc>
        <w:tc>
          <w:tcPr>
            <w:tcW w:w="11" w:type="dxa"/>
          </w:tcPr>
          <w:p w14:paraId="6DAFA71F" w14:textId="77777777" w:rsidR="000355F4" w:rsidRDefault="000355F4">
            <w:pPr>
              <w:pStyle w:val="EmptyCellLayoutStyle"/>
              <w:spacing w:after="0" w:line="240" w:lineRule="auto"/>
            </w:pPr>
          </w:p>
        </w:tc>
      </w:tr>
      <w:tr w:rsidR="00A42390" w14:paraId="6BC34F75" w14:textId="77777777" w:rsidTr="00A42390">
        <w:trPr>
          <w:trHeight w:val="438"/>
        </w:trPr>
        <w:tc>
          <w:tcPr>
            <w:tcW w:w="344" w:type="dxa"/>
            <w:gridSpan w:val="6"/>
          </w:tcPr>
          <w:tbl>
            <w:tblPr>
              <w:tblW w:w="0" w:type="auto"/>
              <w:tblCellMar>
                <w:left w:w="0" w:type="dxa"/>
                <w:right w:w="0" w:type="dxa"/>
              </w:tblCellMar>
              <w:tblLook w:val="04A0" w:firstRow="1" w:lastRow="0" w:firstColumn="1" w:lastColumn="0" w:noHBand="0" w:noVBand="1"/>
            </w:tblPr>
            <w:tblGrid>
              <w:gridCol w:w="15003"/>
            </w:tblGrid>
            <w:tr w:rsidR="000355F4" w14:paraId="64CEAF48" w14:textId="77777777">
              <w:trPr>
                <w:trHeight w:val="360"/>
              </w:trPr>
              <w:tc>
                <w:tcPr>
                  <w:tcW w:w="15006" w:type="dxa"/>
                  <w:tcBorders>
                    <w:top w:val="nil"/>
                    <w:left w:val="nil"/>
                    <w:bottom w:val="nil"/>
                    <w:right w:val="nil"/>
                  </w:tcBorders>
                  <w:tcMar>
                    <w:top w:w="39" w:type="dxa"/>
                    <w:left w:w="39" w:type="dxa"/>
                    <w:bottom w:w="39" w:type="dxa"/>
                    <w:right w:w="39" w:type="dxa"/>
                  </w:tcMar>
                </w:tcPr>
                <w:p w14:paraId="728EA14B" w14:textId="77777777" w:rsidR="000355F4" w:rsidRDefault="00A42390">
                  <w:pPr>
                    <w:spacing w:after="0" w:line="240" w:lineRule="auto"/>
                    <w:jc w:val="center"/>
                  </w:pPr>
                  <w:r>
                    <w:rPr>
                      <w:rFonts w:ascii="Calibri" w:eastAsia="Calibri" w:hAnsi="Calibri"/>
                      <w:b/>
                      <w:color w:val="000000"/>
                      <w:sz w:val="28"/>
                    </w:rPr>
                    <w:t>Comprehensive Progress Report</w:t>
                  </w:r>
                </w:p>
              </w:tc>
            </w:tr>
          </w:tbl>
          <w:p w14:paraId="682752DE" w14:textId="77777777" w:rsidR="000355F4" w:rsidRDefault="000355F4">
            <w:pPr>
              <w:spacing w:after="0" w:line="240" w:lineRule="auto"/>
            </w:pPr>
          </w:p>
        </w:tc>
        <w:tc>
          <w:tcPr>
            <w:tcW w:w="114" w:type="dxa"/>
          </w:tcPr>
          <w:p w14:paraId="54F8D09B" w14:textId="77777777" w:rsidR="000355F4" w:rsidRDefault="000355F4">
            <w:pPr>
              <w:pStyle w:val="EmptyCellLayoutStyle"/>
              <w:spacing w:after="0" w:line="240" w:lineRule="auto"/>
            </w:pPr>
          </w:p>
        </w:tc>
        <w:tc>
          <w:tcPr>
            <w:tcW w:w="11" w:type="dxa"/>
          </w:tcPr>
          <w:p w14:paraId="6867A8CB" w14:textId="77777777" w:rsidR="000355F4" w:rsidRDefault="000355F4">
            <w:pPr>
              <w:pStyle w:val="EmptyCellLayoutStyle"/>
              <w:spacing w:after="0" w:line="240" w:lineRule="auto"/>
            </w:pPr>
          </w:p>
        </w:tc>
      </w:tr>
      <w:tr w:rsidR="000355F4" w14:paraId="684B559D" w14:textId="77777777">
        <w:trPr>
          <w:trHeight w:val="80"/>
        </w:trPr>
        <w:tc>
          <w:tcPr>
            <w:tcW w:w="344" w:type="dxa"/>
          </w:tcPr>
          <w:p w14:paraId="3ECC21EE" w14:textId="77777777" w:rsidR="000355F4" w:rsidRDefault="000355F4">
            <w:pPr>
              <w:pStyle w:val="EmptyCellLayoutStyle"/>
              <w:spacing w:after="0" w:line="240" w:lineRule="auto"/>
            </w:pPr>
          </w:p>
        </w:tc>
        <w:tc>
          <w:tcPr>
            <w:tcW w:w="141" w:type="dxa"/>
          </w:tcPr>
          <w:p w14:paraId="383E8CFD" w14:textId="77777777" w:rsidR="000355F4" w:rsidRDefault="000355F4">
            <w:pPr>
              <w:pStyle w:val="EmptyCellLayoutStyle"/>
              <w:spacing w:after="0" w:line="240" w:lineRule="auto"/>
            </w:pPr>
          </w:p>
        </w:tc>
        <w:tc>
          <w:tcPr>
            <w:tcW w:w="12225" w:type="dxa"/>
          </w:tcPr>
          <w:p w14:paraId="52B3A478" w14:textId="77777777" w:rsidR="000355F4" w:rsidRDefault="000355F4">
            <w:pPr>
              <w:pStyle w:val="EmptyCellLayoutStyle"/>
              <w:spacing w:after="0" w:line="240" w:lineRule="auto"/>
            </w:pPr>
          </w:p>
        </w:tc>
        <w:tc>
          <w:tcPr>
            <w:tcW w:w="45" w:type="dxa"/>
          </w:tcPr>
          <w:p w14:paraId="50B97246" w14:textId="77777777" w:rsidR="000355F4" w:rsidRDefault="000355F4">
            <w:pPr>
              <w:pStyle w:val="EmptyCellLayoutStyle"/>
              <w:spacing w:after="0" w:line="240" w:lineRule="auto"/>
            </w:pPr>
          </w:p>
        </w:tc>
        <w:tc>
          <w:tcPr>
            <w:tcW w:w="2195" w:type="dxa"/>
          </w:tcPr>
          <w:p w14:paraId="7561C9BC" w14:textId="77777777" w:rsidR="000355F4" w:rsidRDefault="000355F4">
            <w:pPr>
              <w:pStyle w:val="EmptyCellLayoutStyle"/>
              <w:spacing w:after="0" w:line="240" w:lineRule="auto"/>
            </w:pPr>
          </w:p>
        </w:tc>
        <w:tc>
          <w:tcPr>
            <w:tcW w:w="53" w:type="dxa"/>
          </w:tcPr>
          <w:p w14:paraId="43851720" w14:textId="77777777" w:rsidR="000355F4" w:rsidRDefault="000355F4">
            <w:pPr>
              <w:pStyle w:val="EmptyCellLayoutStyle"/>
              <w:spacing w:after="0" w:line="240" w:lineRule="auto"/>
            </w:pPr>
          </w:p>
        </w:tc>
        <w:tc>
          <w:tcPr>
            <w:tcW w:w="114" w:type="dxa"/>
          </w:tcPr>
          <w:p w14:paraId="63D4FAC5" w14:textId="77777777" w:rsidR="000355F4" w:rsidRDefault="000355F4">
            <w:pPr>
              <w:pStyle w:val="EmptyCellLayoutStyle"/>
              <w:spacing w:after="0" w:line="240" w:lineRule="auto"/>
            </w:pPr>
          </w:p>
        </w:tc>
        <w:tc>
          <w:tcPr>
            <w:tcW w:w="11" w:type="dxa"/>
          </w:tcPr>
          <w:p w14:paraId="7CA530BA" w14:textId="77777777" w:rsidR="000355F4" w:rsidRDefault="000355F4">
            <w:pPr>
              <w:pStyle w:val="EmptyCellLayoutStyle"/>
              <w:spacing w:after="0" w:line="240" w:lineRule="auto"/>
            </w:pPr>
          </w:p>
        </w:tc>
      </w:tr>
      <w:tr w:rsidR="00A42390" w14:paraId="76D4BD19" w14:textId="77777777" w:rsidTr="00A42390">
        <w:tc>
          <w:tcPr>
            <w:tcW w:w="344"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1"/>
              <w:gridCol w:w="14136"/>
            </w:tblGrid>
            <w:tr w:rsidR="00A42390" w14:paraId="2DB1542D" w14:textId="77777777" w:rsidTr="00A42390">
              <w:trPr>
                <w:trHeight w:val="162"/>
              </w:trPr>
              <w:tc>
                <w:tcPr>
                  <w:tcW w:w="981" w:type="dxa"/>
                  <w:gridSpan w:val="2"/>
                  <w:tcBorders>
                    <w:top w:val="nil"/>
                    <w:left w:val="nil"/>
                    <w:bottom w:val="nil"/>
                    <w:right w:val="nil"/>
                  </w:tcBorders>
                  <w:tcMar>
                    <w:top w:w="39" w:type="dxa"/>
                    <w:left w:w="39" w:type="dxa"/>
                    <w:bottom w:w="39" w:type="dxa"/>
                    <w:right w:w="39" w:type="dxa"/>
                  </w:tcMar>
                  <w:vAlign w:val="center"/>
                </w:tcPr>
                <w:p w14:paraId="2D206697" w14:textId="77777777" w:rsidR="000355F4" w:rsidRDefault="000355F4">
                  <w:pPr>
                    <w:spacing w:after="0" w:line="240" w:lineRule="auto"/>
                  </w:pPr>
                </w:p>
              </w:tc>
            </w:tr>
            <w:tr w:rsidR="000355F4" w14:paraId="0E95818A" w14:textId="77777777">
              <w:tc>
                <w:tcPr>
                  <w:tcW w:w="981" w:type="dxa"/>
                  <w:tcBorders>
                    <w:top w:val="nil"/>
                    <w:left w:val="nil"/>
                    <w:bottom w:val="nil"/>
                    <w:right w:val="nil"/>
                  </w:tcBorders>
                  <w:tcMar>
                    <w:top w:w="39" w:type="dxa"/>
                    <w:left w:w="39" w:type="dxa"/>
                    <w:bottom w:w="39" w:type="dxa"/>
                    <w:right w:w="39" w:type="dxa"/>
                  </w:tcMar>
                </w:tcPr>
                <w:p w14:paraId="06F70856" w14:textId="77777777" w:rsidR="000355F4" w:rsidRDefault="00A42390">
                  <w:pPr>
                    <w:spacing w:after="0" w:line="240" w:lineRule="auto"/>
                  </w:pPr>
                  <w:r>
                    <w:rPr>
                      <w:rFonts w:ascii="Arial" w:eastAsia="Arial" w:hAnsi="Arial"/>
                      <w:b/>
                      <w:color w:val="000000"/>
                    </w:rPr>
                    <w:t>Mission:</w:t>
                  </w:r>
                </w:p>
              </w:tc>
              <w:tc>
                <w:tcPr>
                  <w:tcW w:w="14138" w:type="dxa"/>
                  <w:tcBorders>
                    <w:top w:val="nil"/>
                    <w:left w:val="nil"/>
                    <w:bottom w:val="nil"/>
                    <w:right w:val="nil"/>
                  </w:tcBorders>
                  <w:tcMar>
                    <w:top w:w="39" w:type="dxa"/>
                    <w:left w:w="39" w:type="dxa"/>
                    <w:bottom w:w="39" w:type="dxa"/>
                    <w:right w:w="39" w:type="dxa"/>
                  </w:tcMar>
                  <w:vAlign w:val="center"/>
                </w:tcPr>
                <w:p w14:paraId="4E077161" w14:textId="77777777" w:rsidR="000355F4" w:rsidRDefault="00A42390">
                  <w:pPr>
                    <w:spacing w:after="0" w:line="240" w:lineRule="auto"/>
                  </w:pPr>
                  <w:r>
                    <w:rPr>
                      <w:rFonts w:ascii="Calibri" w:eastAsia="Calibri" w:hAnsi="Calibri"/>
                      <w:color w:val="000000"/>
                      <w:sz w:val="22"/>
                    </w:rPr>
                    <w:t xml:space="preserve">Marie G. Davis, a K-8 school, aspires to create active, curious citizens who are passionate about making the world a better place, and serving </w:t>
                  </w:r>
                  <w:proofErr w:type="gramStart"/>
                  <w:r>
                    <w:rPr>
                      <w:rFonts w:ascii="Calibri" w:eastAsia="Calibri" w:hAnsi="Calibri"/>
                      <w:color w:val="000000"/>
                      <w:sz w:val="22"/>
                    </w:rPr>
                    <w:t>all of</w:t>
                  </w:r>
                  <w:proofErr w:type="gramEnd"/>
                  <w:r>
                    <w:rPr>
                      <w:rFonts w:ascii="Calibri" w:eastAsia="Calibri" w:hAnsi="Calibri"/>
                      <w:color w:val="000000"/>
                      <w:sz w:val="22"/>
                    </w:rPr>
                    <w:t xml:space="preserve"> its inhabitants. Through working with our community leaders, international organizations, and government education systems we will design and facilitate learning systems and opportunities that will develop the whole child. These learning systems and opportunities will ultimately help to create a better and more peaceful world through intercultural understanding.  </w:t>
                  </w:r>
                  <w:r>
                    <w:rPr>
                      <w:rFonts w:ascii="Calibri" w:eastAsia="Calibri" w:hAnsi="Calibri"/>
                      <w:color w:val="000000"/>
                      <w:sz w:val="22"/>
                    </w:rPr>
                    <w:br/>
                  </w:r>
                </w:p>
              </w:tc>
            </w:tr>
            <w:tr w:rsidR="000355F4" w14:paraId="1D50E014" w14:textId="77777777">
              <w:trPr>
                <w:trHeight w:val="307"/>
              </w:trPr>
              <w:tc>
                <w:tcPr>
                  <w:tcW w:w="981" w:type="dxa"/>
                  <w:tcBorders>
                    <w:top w:val="nil"/>
                    <w:left w:val="nil"/>
                    <w:bottom w:val="nil"/>
                    <w:right w:val="nil"/>
                  </w:tcBorders>
                  <w:tcMar>
                    <w:top w:w="39" w:type="dxa"/>
                    <w:left w:w="39" w:type="dxa"/>
                    <w:bottom w:w="39" w:type="dxa"/>
                    <w:right w:w="39" w:type="dxa"/>
                  </w:tcMar>
                  <w:vAlign w:val="center"/>
                </w:tcPr>
                <w:p w14:paraId="189742CF" w14:textId="77777777" w:rsidR="000355F4" w:rsidRDefault="00A42390">
                  <w:pPr>
                    <w:spacing w:after="0" w:line="240" w:lineRule="auto"/>
                  </w:pPr>
                  <w:r>
                    <w:rPr>
                      <w:rFonts w:ascii="Calibri" w:eastAsia="Calibri" w:hAnsi="Calibri"/>
                      <w:b/>
                      <w:color w:val="000000"/>
                      <w:sz w:val="22"/>
                    </w:rPr>
                    <w:t>Vision:</w:t>
                  </w:r>
                </w:p>
                <w:p w14:paraId="7DEAB119" w14:textId="77777777" w:rsidR="000355F4" w:rsidRDefault="000355F4">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2F990B3D" w14:textId="77777777" w:rsidR="000355F4" w:rsidRDefault="00A42390">
                  <w:pPr>
                    <w:spacing w:before="199" w:after="199" w:line="240" w:lineRule="auto"/>
                  </w:pPr>
                  <w:r>
                    <w:rPr>
                      <w:rFonts w:ascii="Calibri" w:eastAsia="Calibri" w:hAnsi="Calibri"/>
                      <w:color w:val="000000"/>
                      <w:sz w:val="22"/>
                    </w:rPr>
                    <w:t>Vision Statement: We inquire, we learn, we grow, we lead - MGD the PREMIER IB!</w:t>
                  </w:r>
                </w:p>
              </w:tc>
            </w:tr>
            <w:tr w:rsidR="00A42390" w14:paraId="46F14C1E" w14:textId="77777777" w:rsidTr="00A42390">
              <w:trPr>
                <w:trHeight w:val="252"/>
              </w:trPr>
              <w:tc>
                <w:tcPr>
                  <w:tcW w:w="981" w:type="dxa"/>
                  <w:gridSpan w:val="2"/>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5039"/>
                  </w:tblGrid>
                  <w:tr w:rsidR="000355F4" w14:paraId="22088814" w14:textId="77777777">
                    <w:trPr>
                      <w:trHeight w:hRule="exact" w:val="250"/>
                    </w:trPr>
                    <w:tc>
                      <w:tcPr>
                        <w:tcW w:w="15040" w:type="dxa"/>
                        <w:tcMar>
                          <w:top w:w="0" w:type="dxa"/>
                          <w:left w:w="0" w:type="dxa"/>
                          <w:bottom w:w="0" w:type="dxa"/>
                          <w:right w:w="0" w:type="dxa"/>
                        </w:tcMar>
                        <w:vAlign w:val="center"/>
                      </w:tcPr>
                      <w:p w14:paraId="42B12C97" w14:textId="77777777" w:rsidR="000355F4" w:rsidRDefault="00A42390">
                        <w:pPr>
                          <w:spacing w:after="0" w:line="240" w:lineRule="auto"/>
                        </w:pPr>
                        <w:r>
                          <w:rPr>
                            <w:rFonts w:ascii="Calibri" w:eastAsia="Calibri" w:hAnsi="Calibri"/>
                            <w:b/>
                            <w:color w:val="000000"/>
                            <w:sz w:val="22"/>
                          </w:rPr>
                          <w:t>Goals:</w:t>
                        </w:r>
                      </w:p>
                    </w:tc>
                  </w:tr>
                </w:tbl>
                <w:p w14:paraId="3C593E55" w14:textId="77777777" w:rsidR="000355F4" w:rsidRDefault="000355F4">
                  <w:pPr>
                    <w:spacing w:after="0" w:line="240" w:lineRule="auto"/>
                  </w:pPr>
                </w:p>
              </w:tc>
            </w:tr>
            <w:tr w:rsidR="000355F4" w14:paraId="6C5F6376" w14:textId="77777777">
              <w:trPr>
                <w:trHeight w:val="297"/>
              </w:trPr>
              <w:tc>
                <w:tcPr>
                  <w:tcW w:w="981" w:type="dxa"/>
                  <w:tcBorders>
                    <w:top w:val="nil"/>
                    <w:left w:val="nil"/>
                    <w:bottom w:val="nil"/>
                    <w:right w:val="nil"/>
                  </w:tcBorders>
                  <w:tcMar>
                    <w:top w:w="39" w:type="dxa"/>
                    <w:left w:w="39" w:type="dxa"/>
                    <w:bottom w:w="39" w:type="dxa"/>
                    <w:right w:w="39" w:type="dxa"/>
                  </w:tcMar>
                </w:tcPr>
                <w:p w14:paraId="320201A0" w14:textId="77777777" w:rsidR="000355F4" w:rsidRDefault="000355F4">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12053217" w14:textId="77777777" w:rsidR="000355F4" w:rsidRDefault="00A42390">
                  <w:pPr>
                    <w:spacing w:after="0" w:line="240" w:lineRule="auto"/>
                  </w:pPr>
                  <w:r>
                    <w:rPr>
                      <w:rFonts w:ascii="Calibri" w:eastAsia="Calibri" w:hAnsi="Calibri"/>
                      <w:color w:val="000000"/>
                      <w:sz w:val="22"/>
                    </w:rPr>
                    <w:t xml:space="preserve">The percent of Black and Hispanic 3rd grade students combined who score at the College and Career Ready (CCR) level -- a 4 or 5 -- in English Language Arts (ELA) will increase from 5.4% in SY2021-22 to 27.7% in SY2022-23 and 50% in SY 2023-24 (Aligns to A2.04 and B3.03 and CMS Goal 1). </w:t>
                  </w:r>
                </w:p>
              </w:tc>
            </w:tr>
            <w:tr w:rsidR="000355F4" w14:paraId="131147E3" w14:textId="77777777">
              <w:trPr>
                <w:trHeight w:val="297"/>
              </w:trPr>
              <w:tc>
                <w:tcPr>
                  <w:tcW w:w="981" w:type="dxa"/>
                  <w:tcBorders>
                    <w:top w:val="nil"/>
                    <w:left w:val="nil"/>
                    <w:bottom w:val="nil"/>
                    <w:right w:val="nil"/>
                  </w:tcBorders>
                  <w:tcMar>
                    <w:top w:w="39" w:type="dxa"/>
                    <w:left w:w="39" w:type="dxa"/>
                    <w:bottom w:w="39" w:type="dxa"/>
                    <w:right w:w="39" w:type="dxa"/>
                  </w:tcMar>
                </w:tcPr>
                <w:p w14:paraId="22778E2B" w14:textId="77777777" w:rsidR="000355F4" w:rsidRDefault="000355F4">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5F95DB77" w14:textId="77777777" w:rsidR="000355F4" w:rsidRDefault="00A42390">
                  <w:pPr>
                    <w:spacing w:after="0" w:line="240" w:lineRule="auto"/>
                  </w:pPr>
                  <w:r>
                    <w:rPr>
                      <w:rFonts w:ascii="Calibri" w:eastAsia="Calibri" w:hAnsi="Calibri"/>
                      <w:color w:val="000000"/>
                      <w:sz w:val="22"/>
                    </w:rPr>
                    <w:t xml:space="preserve">To provide a duty-free lunch period for every teacher </w:t>
                  </w:r>
                  <w:proofErr w:type="gramStart"/>
                  <w:r>
                    <w:rPr>
                      <w:rFonts w:ascii="Calibri" w:eastAsia="Calibri" w:hAnsi="Calibri"/>
                      <w:color w:val="000000"/>
                      <w:sz w:val="22"/>
                    </w:rPr>
                    <w:t>on a daily basis</w:t>
                  </w:r>
                  <w:proofErr w:type="gramEnd"/>
                  <w:r>
                    <w:rPr>
                      <w:rFonts w:ascii="Calibri" w:eastAsia="Calibri" w:hAnsi="Calibri"/>
                      <w:color w:val="000000"/>
                      <w:sz w:val="22"/>
                    </w:rPr>
                    <w:t xml:space="preserve"> (Aligns to A4.06). </w:t>
                  </w:r>
                </w:p>
              </w:tc>
            </w:tr>
            <w:tr w:rsidR="000355F4" w14:paraId="5EE48C83" w14:textId="77777777">
              <w:trPr>
                <w:trHeight w:val="297"/>
              </w:trPr>
              <w:tc>
                <w:tcPr>
                  <w:tcW w:w="981" w:type="dxa"/>
                  <w:tcBorders>
                    <w:top w:val="nil"/>
                    <w:left w:val="nil"/>
                    <w:bottom w:val="nil"/>
                    <w:right w:val="nil"/>
                  </w:tcBorders>
                  <w:tcMar>
                    <w:top w:w="39" w:type="dxa"/>
                    <w:left w:w="39" w:type="dxa"/>
                    <w:bottom w:w="39" w:type="dxa"/>
                    <w:right w:w="39" w:type="dxa"/>
                  </w:tcMar>
                </w:tcPr>
                <w:p w14:paraId="18FF9946" w14:textId="77777777" w:rsidR="000355F4" w:rsidRDefault="000355F4">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20A7C2B0" w14:textId="77777777" w:rsidR="000355F4" w:rsidRDefault="00A42390">
                  <w:pPr>
                    <w:spacing w:after="0" w:line="240" w:lineRule="auto"/>
                  </w:pPr>
                  <w:r>
                    <w:rPr>
                      <w:rFonts w:ascii="Calibri" w:eastAsia="Calibri" w:hAnsi="Calibri"/>
                      <w:color w:val="000000"/>
                      <w:sz w:val="22"/>
                    </w:rPr>
                    <w:t>Provide duty-free instructional planning time for every teacher u G.S. 115C-105.27 and -301.1, with the goal of proving an average of at least five hours of planning time per week, to the maximum extent that the safety and proper supervision of students may allow during regular student contact hours (Aligns to A2.04).</w:t>
                  </w:r>
                </w:p>
              </w:tc>
            </w:tr>
            <w:tr w:rsidR="000355F4" w14:paraId="1DE90C3E" w14:textId="77777777">
              <w:trPr>
                <w:trHeight w:val="297"/>
              </w:trPr>
              <w:tc>
                <w:tcPr>
                  <w:tcW w:w="981" w:type="dxa"/>
                  <w:tcBorders>
                    <w:top w:val="nil"/>
                    <w:left w:val="nil"/>
                    <w:bottom w:val="nil"/>
                    <w:right w:val="nil"/>
                  </w:tcBorders>
                  <w:tcMar>
                    <w:top w:w="39" w:type="dxa"/>
                    <w:left w:w="39" w:type="dxa"/>
                    <w:bottom w:w="39" w:type="dxa"/>
                    <w:right w:w="39" w:type="dxa"/>
                  </w:tcMar>
                </w:tcPr>
                <w:p w14:paraId="00EF6EBC" w14:textId="77777777" w:rsidR="000355F4" w:rsidRDefault="000355F4">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7C77E069" w14:textId="77777777" w:rsidR="000355F4" w:rsidRDefault="00A42390">
                  <w:pPr>
                    <w:spacing w:after="0" w:line="240" w:lineRule="auto"/>
                  </w:pPr>
                  <w:r>
                    <w:rPr>
                      <w:rFonts w:ascii="Calibri" w:eastAsia="Calibri" w:hAnsi="Calibri"/>
                      <w:color w:val="000000"/>
                      <w:sz w:val="22"/>
                    </w:rPr>
                    <w:t>Provide a positive school climate, under CMS regulation JICK-R, by promoting a safe learning environment free of bullying and harassing behaviors. (Aligns to A4.06)</w:t>
                  </w:r>
                </w:p>
              </w:tc>
            </w:tr>
            <w:tr w:rsidR="000355F4" w14:paraId="247FA8E8" w14:textId="77777777">
              <w:trPr>
                <w:trHeight w:val="297"/>
              </w:trPr>
              <w:tc>
                <w:tcPr>
                  <w:tcW w:w="981" w:type="dxa"/>
                  <w:tcBorders>
                    <w:top w:val="nil"/>
                    <w:left w:val="nil"/>
                    <w:bottom w:val="nil"/>
                    <w:right w:val="nil"/>
                  </w:tcBorders>
                  <w:tcMar>
                    <w:top w:w="39" w:type="dxa"/>
                    <w:left w:w="39" w:type="dxa"/>
                    <w:bottom w:w="39" w:type="dxa"/>
                    <w:right w:w="39" w:type="dxa"/>
                  </w:tcMar>
                </w:tcPr>
                <w:p w14:paraId="10875B5A" w14:textId="77777777" w:rsidR="000355F4" w:rsidRDefault="000355F4">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33C84158" w14:textId="77777777" w:rsidR="000355F4" w:rsidRDefault="00A42390">
                  <w:pPr>
                    <w:spacing w:after="0" w:line="240" w:lineRule="auto"/>
                  </w:pPr>
                  <w:r>
                    <w:rPr>
                      <w:rFonts w:ascii="Calibri" w:eastAsia="Calibri" w:hAnsi="Calibri"/>
                      <w:color w:val="000000"/>
                      <w:sz w:val="22"/>
                    </w:rPr>
                    <w:t xml:space="preserve">The percentage of 8th grade students who score at the College and Career (CCR) level - 4 or 5 - on the Grade 8 Mathematics EOG will increase from 4.8% in 2021-2022 to 16.4% in 2022-2023 to 28% in 2023-2024 (Aligns to A2.04 and B3.03 and CMS Goal 2). </w:t>
                  </w:r>
                </w:p>
              </w:tc>
            </w:tr>
            <w:tr w:rsidR="000355F4" w14:paraId="53F2FB52" w14:textId="77777777">
              <w:trPr>
                <w:trHeight w:val="297"/>
              </w:trPr>
              <w:tc>
                <w:tcPr>
                  <w:tcW w:w="981" w:type="dxa"/>
                  <w:tcBorders>
                    <w:top w:val="nil"/>
                    <w:left w:val="nil"/>
                    <w:bottom w:val="nil"/>
                    <w:right w:val="nil"/>
                  </w:tcBorders>
                  <w:tcMar>
                    <w:top w:w="39" w:type="dxa"/>
                    <w:left w:w="39" w:type="dxa"/>
                    <w:bottom w:w="39" w:type="dxa"/>
                    <w:right w:w="39" w:type="dxa"/>
                  </w:tcMar>
                </w:tcPr>
                <w:p w14:paraId="507FA140" w14:textId="77777777" w:rsidR="000355F4" w:rsidRDefault="000355F4">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4B59ED57" w14:textId="77777777" w:rsidR="000355F4" w:rsidRDefault="00A42390">
                  <w:pPr>
                    <w:spacing w:after="0" w:line="240" w:lineRule="auto"/>
                  </w:pPr>
                  <w:r>
                    <w:rPr>
                      <w:rFonts w:ascii="Calibri" w:eastAsia="Calibri" w:hAnsi="Calibri"/>
                      <w:color w:val="000000"/>
                      <w:sz w:val="22"/>
                    </w:rPr>
                    <w:t xml:space="preserve">We will exceed expected Educator Value Added Assessment System (EVAAS) growth for our overall school index (Aligns to A4.01, and B3.03 and CMS Goal 4). </w:t>
                  </w:r>
                </w:p>
              </w:tc>
            </w:tr>
            <w:tr w:rsidR="000355F4" w14:paraId="07A286CA" w14:textId="77777777">
              <w:trPr>
                <w:trHeight w:val="297"/>
              </w:trPr>
              <w:tc>
                <w:tcPr>
                  <w:tcW w:w="981" w:type="dxa"/>
                  <w:tcBorders>
                    <w:top w:val="nil"/>
                    <w:left w:val="nil"/>
                    <w:bottom w:val="nil"/>
                    <w:right w:val="nil"/>
                  </w:tcBorders>
                  <w:tcMar>
                    <w:top w:w="39" w:type="dxa"/>
                    <w:left w:w="39" w:type="dxa"/>
                    <w:bottom w:w="39" w:type="dxa"/>
                    <w:right w:w="39" w:type="dxa"/>
                  </w:tcMar>
                </w:tcPr>
                <w:p w14:paraId="2BA05507" w14:textId="77777777" w:rsidR="000355F4" w:rsidRDefault="000355F4">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40EAB806" w14:textId="77777777" w:rsidR="000355F4" w:rsidRDefault="00A42390">
                  <w:pPr>
                    <w:spacing w:after="0" w:line="240" w:lineRule="auto"/>
                  </w:pPr>
                  <w:r>
                    <w:rPr>
                      <w:rFonts w:ascii="Calibri" w:eastAsia="Calibri" w:hAnsi="Calibri"/>
                      <w:color w:val="000000"/>
                      <w:sz w:val="22"/>
                    </w:rPr>
                    <w:t xml:space="preserve">The percent of students reporting a positive self-perception of their self-efficacy will increase on the Fall 2021 Panorama Screener from 55% (in Grades 3-5) and 48% (in Grades 6-12) to 68% (in Grades 3-5) and 58% in (Grades 6-12) in Fall 2023 (Aligns to A4.06 and CMS Guardrail 3). </w:t>
                  </w:r>
                </w:p>
              </w:tc>
            </w:tr>
            <w:tr w:rsidR="000355F4" w14:paraId="14AD0D11" w14:textId="77777777">
              <w:trPr>
                <w:trHeight w:val="297"/>
              </w:trPr>
              <w:tc>
                <w:tcPr>
                  <w:tcW w:w="981" w:type="dxa"/>
                  <w:tcBorders>
                    <w:top w:val="nil"/>
                    <w:left w:val="nil"/>
                    <w:bottom w:val="nil"/>
                    <w:right w:val="nil"/>
                  </w:tcBorders>
                  <w:tcMar>
                    <w:top w:w="39" w:type="dxa"/>
                    <w:left w:w="39" w:type="dxa"/>
                    <w:bottom w:w="39" w:type="dxa"/>
                    <w:right w:w="39" w:type="dxa"/>
                  </w:tcMar>
                </w:tcPr>
                <w:p w14:paraId="0119A73D" w14:textId="77777777" w:rsidR="000355F4" w:rsidRDefault="000355F4">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503176F2" w14:textId="77777777" w:rsidR="000355F4" w:rsidRDefault="00A42390">
                  <w:pPr>
                    <w:spacing w:after="0" w:line="240" w:lineRule="auto"/>
                  </w:pPr>
                  <w:r>
                    <w:rPr>
                      <w:rFonts w:ascii="Calibri" w:eastAsia="Calibri" w:hAnsi="Calibri"/>
                      <w:color w:val="000000"/>
                      <w:sz w:val="22"/>
                    </w:rPr>
                    <w:t xml:space="preserve">Out-of-School Suspension (OSS) disproportionately for Black students will decrease from 30.2% in SY2021-22 to 25.2% in SY2022-23 and 20.2% in SY2023-24 (Aligns to A4.06 and CMS Guardrail 1). </w:t>
                  </w:r>
                </w:p>
              </w:tc>
            </w:tr>
          </w:tbl>
          <w:p w14:paraId="4DDAFA60" w14:textId="77777777" w:rsidR="000355F4" w:rsidRDefault="000355F4">
            <w:pPr>
              <w:spacing w:after="0" w:line="240" w:lineRule="auto"/>
            </w:pPr>
          </w:p>
        </w:tc>
        <w:tc>
          <w:tcPr>
            <w:tcW w:w="11" w:type="dxa"/>
          </w:tcPr>
          <w:p w14:paraId="7D1A58FC" w14:textId="77777777" w:rsidR="000355F4" w:rsidRDefault="000355F4">
            <w:pPr>
              <w:pStyle w:val="EmptyCellLayoutStyle"/>
              <w:spacing w:after="0" w:line="240" w:lineRule="auto"/>
            </w:pPr>
          </w:p>
        </w:tc>
      </w:tr>
      <w:tr w:rsidR="000355F4" w14:paraId="2CA3A2D7" w14:textId="77777777">
        <w:trPr>
          <w:trHeight w:val="507"/>
        </w:trPr>
        <w:tc>
          <w:tcPr>
            <w:tcW w:w="344" w:type="dxa"/>
          </w:tcPr>
          <w:p w14:paraId="5A675B18" w14:textId="77777777" w:rsidR="000355F4" w:rsidRDefault="000355F4">
            <w:pPr>
              <w:pStyle w:val="EmptyCellLayoutStyle"/>
              <w:spacing w:after="0" w:line="240" w:lineRule="auto"/>
            </w:pPr>
          </w:p>
        </w:tc>
        <w:tc>
          <w:tcPr>
            <w:tcW w:w="141" w:type="dxa"/>
          </w:tcPr>
          <w:p w14:paraId="4A1EA107" w14:textId="77777777" w:rsidR="000355F4" w:rsidRDefault="000355F4">
            <w:pPr>
              <w:pStyle w:val="EmptyCellLayoutStyle"/>
              <w:spacing w:after="0" w:line="240" w:lineRule="auto"/>
            </w:pPr>
          </w:p>
        </w:tc>
        <w:tc>
          <w:tcPr>
            <w:tcW w:w="12225" w:type="dxa"/>
          </w:tcPr>
          <w:p w14:paraId="1414664F" w14:textId="77777777" w:rsidR="000355F4" w:rsidRDefault="000355F4">
            <w:pPr>
              <w:pStyle w:val="EmptyCellLayoutStyle"/>
              <w:spacing w:after="0" w:line="240" w:lineRule="auto"/>
            </w:pPr>
          </w:p>
        </w:tc>
        <w:tc>
          <w:tcPr>
            <w:tcW w:w="45" w:type="dxa"/>
          </w:tcPr>
          <w:p w14:paraId="6DA5933A" w14:textId="77777777" w:rsidR="000355F4" w:rsidRDefault="000355F4">
            <w:pPr>
              <w:pStyle w:val="EmptyCellLayoutStyle"/>
              <w:spacing w:after="0" w:line="240" w:lineRule="auto"/>
            </w:pPr>
          </w:p>
        </w:tc>
        <w:tc>
          <w:tcPr>
            <w:tcW w:w="2195" w:type="dxa"/>
          </w:tcPr>
          <w:p w14:paraId="040E108F" w14:textId="77777777" w:rsidR="000355F4" w:rsidRDefault="000355F4">
            <w:pPr>
              <w:pStyle w:val="EmptyCellLayoutStyle"/>
              <w:spacing w:after="0" w:line="240" w:lineRule="auto"/>
            </w:pPr>
          </w:p>
        </w:tc>
        <w:tc>
          <w:tcPr>
            <w:tcW w:w="53" w:type="dxa"/>
          </w:tcPr>
          <w:p w14:paraId="2A9DF46C" w14:textId="77777777" w:rsidR="000355F4" w:rsidRDefault="000355F4">
            <w:pPr>
              <w:pStyle w:val="EmptyCellLayoutStyle"/>
              <w:spacing w:after="0" w:line="240" w:lineRule="auto"/>
            </w:pPr>
          </w:p>
        </w:tc>
        <w:tc>
          <w:tcPr>
            <w:tcW w:w="114" w:type="dxa"/>
          </w:tcPr>
          <w:p w14:paraId="08B6AF1A" w14:textId="77777777" w:rsidR="000355F4" w:rsidRDefault="000355F4">
            <w:pPr>
              <w:pStyle w:val="EmptyCellLayoutStyle"/>
              <w:spacing w:after="0" w:line="240" w:lineRule="auto"/>
            </w:pPr>
          </w:p>
        </w:tc>
        <w:tc>
          <w:tcPr>
            <w:tcW w:w="11" w:type="dxa"/>
          </w:tcPr>
          <w:p w14:paraId="63682015" w14:textId="77777777" w:rsidR="000355F4" w:rsidRDefault="000355F4">
            <w:pPr>
              <w:pStyle w:val="EmptyCellLayoutStyle"/>
              <w:spacing w:after="0" w:line="240" w:lineRule="auto"/>
            </w:pPr>
          </w:p>
        </w:tc>
      </w:tr>
      <w:tr w:rsidR="00A42390" w14:paraId="3168ED40" w14:textId="77777777" w:rsidTr="00A42390">
        <w:trPr>
          <w:trHeight w:val="359"/>
        </w:trPr>
        <w:tc>
          <w:tcPr>
            <w:tcW w:w="344" w:type="dxa"/>
            <w:vMerge w:val="restart"/>
            <w:tcBorders>
              <w:top w:val="nil"/>
              <w:left w:val="nil"/>
              <w:bottom w:val="nil"/>
              <w:right w:val="nil"/>
            </w:tcBorders>
            <w:tcMar>
              <w:top w:w="0" w:type="dxa"/>
              <w:left w:w="0" w:type="dxa"/>
              <w:bottom w:w="0" w:type="dxa"/>
              <w:right w:w="0" w:type="dxa"/>
            </w:tcMar>
          </w:tcPr>
          <w:p w14:paraId="1CAAEA73" w14:textId="0B2C684C" w:rsidR="000355F4" w:rsidRDefault="000355F4">
            <w:pPr>
              <w:spacing w:after="0" w:line="240" w:lineRule="auto"/>
            </w:pPr>
          </w:p>
        </w:tc>
        <w:tc>
          <w:tcPr>
            <w:tcW w:w="141" w:type="dxa"/>
          </w:tcPr>
          <w:p w14:paraId="63F0F72C" w14:textId="77777777" w:rsidR="000355F4" w:rsidRDefault="000355F4">
            <w:pPr>
              <w:pStyle w:val="EmptyCellLayoutStyle"/>
              <w:spacing w:after="0" w:line="240" w:lineRule="auto"/>
            </w:pPr>
          </w:p>
        </w:tc>
        <w:tc>
          <w:tcPr>
            <w:tcW w:w="12225" w:type="dxa"/>
            <w:gridSpan w:val="3"/>
          </w:tcPr>
          <w:tbl>
            <w:tblPr>
              <w:tblW w:w="0" w:type="auto"/>
              <w:tblCellMar>
                <w:left w:w="0" w:type="dxa"/>
                <w:right w:w="0" w:type="dxa"/>
              </w:tblCellMar>
              <w:tblLook w:val="04A0" w:firstRow="1" w:lastRow="0" w:firstColumn="1" w:lastColumn="0" w:noHBand="0" w:noVBand="1"/>
            </w:tblPr>
            <w:tblGrid>
              <w:gridCol w:w="14465"/>
            </w:tblGrid>
            <w:tr w:rsidR="000355F4" w14:paraId="7C58A345" w14:textId="77777777">
              <w:trPr>
                <w:trHeight w:val="282"/>
              </w:trPr>
              <w:tc>
                <w:tcPr>
                  <w:tcW w:w="14466" w:type="dxa"/>
                  <w:tcBorders>
                    <w:top w:val="nil"/>
                    <w:left w:val="nil"/>
                    <w:bottom w:val="nil"/>
                    <w:right w:val="nil"/>
                  </w:tcBorders>
                  <w:tcMar>
                    <w:top w:w="39" w:type="dxa"/>
                    <w:left w:w="39" w:type="dxa"/>
                    <w:bottom w:w="39" w:type="dxa"/>
                    <w:right w:w="39" w:type="dxa"/>
                  </w:tcMar>
                </w:tcPr>
                <w:p w14:paraId="2E473212" w14:textId="77777777" w:rsidR="000355F4" w:rsidRDefault="00A42390">
                  <w:pPr>
                    <w:spacing w:after="0" w:line="240" w:lineRule="auto"/>
                  </w:pPr>
                  <w:r>
                    <w:rPr>
                      <w:rFonts w:ascii="Calibri" w:eastAsia="Calibri" w:hAnsi="Calibri"/>
                      <w:color w:val="000000"/>
                      <w:sz w:val="22"/>
                    </w:rPr>
                    <w:t xml:space="preserve">    </w:t>
                  </w:r>
                </w:p>
              </w:tc>
            </w:tr>
          </w:tbl>
          <w:p w14:paraId="6F7C79E3" w14:textId="77777777" w:rsidR="000355F4" w:rsidRDefault="000355F4">
            <w:pPr>
              <w:spacing w:after="0" w:line="240" w:lineRule="auto"/>
            </w:pPr>
          </w:p>
        </w:tc>
        <w:tc>
          <w:tcPr>
            <w:tcW w:w="53" w:type="dxa"/>
          </w:tcPr>
          <w:p w14:paraId="3ED4FD8F" w14:textId="77777777" w:rsidR="000355F4" w:rsidRDefault="000355F4">
            <w:pPr>
              <w:pStyle w:val="EmptyCellLayoutStyle"/>
              <w:spacing w:after="0" w:line="240" w:lineRule="auto"/>
            </w:pPr>
          </w:p>
        </w:tc>
        <w:tc>
          <w:tcPr>
            <w:tcW w:w="114" w:type="dxa"/>
          </w:tcPr>
          <w:p w14:paraId="0C101DC3" w14:textId="77777777" w:rsidR="000355F4" w:rsidRDefault="000355F4">
            <w:pPr>
              <w:pStyle w:val="EmptyCellLayoutStyle"/>
              <w:spacing w:after="0" w:line="240" w:lineRule="auto"/>
            </w:pPr>
          </w:p>
        </w:tc>
        <w:tc>
          <w:tcPr>
            <w:tcW w:w="11" w:type="dxa"/>
          </w:tcPr>
          <w:p w14:paraId="615267E7" w14:textId="77777777" w:rsidR="000355F4" w:rsidRDefault="000355F4">
            <w:pPr>
              <w:pStyle w:val="EmptyCellLayoutStyle"/>
              <w:spacing w:after="0" w:line="240" w:lineRule="auto"/>
            </w:pPr>
          </w:p>
        </w:tc>
      </w:tr>
      <w:tr w:rsidR="000355F4" w14:paraId="33020FF6" w14:textId="77777777">
        <w:trPr>
          <w:trHeight w:val="74"/>
        </w:trPr>
        <w:tc>
          <w:tcPr>
            <w:tcW w:w="344" w:type="dxa"/>
            <w:vMerge/>
          </w:tcPr>
          <w:p w14:paraId="21626C0C" w14:textId="77777777" w:rsidR="000355F4" w:rsidRDefault="000355F4">
            <w:pPr>
              <w:pStyle w:val="EmptyCellLayoutStyle"/>
              <w:spacing w:after="0" w:line="240" w:lineRule="auto"/>
            </w:pPr>
          </w:p>
        </w:tc>
        <w:tc>
          <w:tcPr>
            <w:tcW w:w="141" w:type="dxa"/>
          </w:tcPr>
          <w:p w14:paraId="57D7B9E3" w14:textId="77777777" w:rsidR="000355F4" w:rsidRDefault="000355F4">
            <w:pPr>
              <w:pStyle w:val="EmptyCellLayoutStyle"/>
              <w:spacing w:after="0" w:line="240" w:lineRule="auto"/>
            </w:pPr>
          </w:p>
        </w:tc>
        <w:tc>
          <w:tcPr>
            <w:tcW w:w="12225" w:type="dxa"/>
          </w:tcPr>
          <w:p w14:paraId="2FA620B9" w14:textId="77777777" w:rsidR="000355F4" w:rsidRDefault="000355F4">
            <w:pPr>
              <w:pStyle w:val="EmptyCellLayoutStyle"/>
              <w:spacing w:after="0" w:line="240" w:lineRule="auto"/>
            </w:pPr>
          </w:p>
          <w:p w14:paraId="6A8B291C" w14:textId="77777777" w:rsidR="00A42390" w:rsidRDefault="00A42390">
            <w:pPr>
              <w:pStyle w:val="EmptyCellLayoutStyle"/>
              <w:spacing w:after="0" w:line="240" w:lineRule="auto"/>
            </w:pPr>
          </w:p>
          <w:p w14:paraId="79123242" w14:textId="77777777" w:rsidR="00A42390" w:rsidRDefault="00A42390">
            <w:pPr>
              <w:pStyle w:val="EmptyCellLayoutStyle"/>
              <w:spacing w:after="0" w:line="240" w:lineRule="auto"/>
            </w:pPr>
          </w:p>
          <w:p w14:paraId="25D9FC2A" w14:textId="77777777" w:rsidR="00A42390" w:rsidRDefault="00A42390">
            <w:pPr>
              <w:pStyle w:val="EmptyCellLayoutStyle"/>
              <w:spacing w:after="0" w:line="240" w:lineRule="auto"/>
            </w:pPr>
          </w:p>
          <w:p w14:paraId="719C55EF" w14:textId="77777777" w:rsidR="00A42390" w:rsidRDefault="00A42390">
            <w:pPr>
              <w:pStyle w:val="EmptyCellLayoutStyle"/>
              <w:spacing w:after="0" w:line="240" w:lineRule="auto"/>
            </w:pPr>
          </w:p>
          <w:p w14:paraId="44BFA352" w14:textId="77777777" w:rsidR="00A42390" w:rsidRDefault="00A42390">
            <w:pPr>
              <w:pStyle w:val="EmptyCellLayoutStyle"/>
              <w:spacing w:after="0" w:line="240" w:lineRule="auto"/>
            </w:pPr>
          </w:p>
          <w:p w14:paraId="4235396D" w14:textId="77777777" w:rsidR="00A42390" w:rsidRDefault="00A42390">
            <w:pPr>
              <w:pStyle w:val="EmptyCellLayoutStyle"/>
              <w:spacing w:after="0" w:line="240" w:lineRule="auto"/>
            </w:pPr>
          </w:p>
          <w:p w14:paraId="17FAC994" w14:textId="77777777" w:rsidR="00A42390" w:rsidRDefault="00A42390">
            <w:pPr>
              <w:pStyle w:val="EmptyCellLayoutStyle"/>
              <w:spacing w:after="0" w:line="240" w:lineRule="auto"/>
            </w:pPr>
          </w:p>
          <w:p w14:paraId="1588C94B" w14:textId="77777777" w:rsidR="00A42390" w:rsidRDefault="00A42390">
            <w:pPr>
              <w:pStyle w:val="EmptyCellLayoutStyle"/>
              <w:spacing w:after="0" w:line="240" w:lineRule="auto"/>
            </w:pPr>
          </w:p>
          <w:p w14:paraId="5DA15C3B" w14:textId="77777777" w:rsidR="00A42390" w:rsidRDefault="00A42390">
            <w:pPr>
              <w:pStyle w:val="EmptyCellLayoutStyle"/>
              <w:spacing w:after="0" w:line="240" w:lineRule="auto"/>
            </w:pPr>
          </w:p>
          <w:p w14:paraId="72CD78BF" w14:textId="77777777" w:rsidR="00A42390" w:rsidRDefault="00A42390">
            <w:pPr>
              <w:pStyle w:val="EmptyCellLayoutStyle"/>
              <w:spacing w:after="0" w:line="240" w:lineRule="auto"/>
            </w:pPr>
          </w:p>
          <w:p w14:paraId="010CECF5" w14:textId="77777777" w:rsidR="00A42390" w:rsidRDefault="00A42390">
            <w:pPr>
              <w:pStyle w:val="EmptyCellLayoutStyle"/>
              <w:spacing w:after="0" w:line="240" w:lineRule="auto"/>
            </w:pPr>
          </w:p>
          <w:p w14:paraId="43B72847" w14:textId="77777777" w:rsidR="00A42390" w:rsidRDefault="00A42390">
            <w:pPr>
              <w:pStyle w:val="EmptyCellLayoutStyle"/>
              <w:spacing w:after="0" w:line="240" w:lineRule="auto"/>
            </w:pPr>
          </w:p>
          <w:p w14:paraId="2BF099BF" w14:textId="77777777" w:rsidR="00A42390" w:rsidRDefault="00A42390">
            <w:pPr>
              <w:pStyle w:val="EmptyCellLayoutStyle"/>
              <w:spacing w:after="0" w:line="240" w:lineRule="auto"/>
            </w:pPr>
          </w:p>
          <w:p w14:paraId="684D2080" w14:textId="77777777" w:rsidR="00A42390" w:rsidRDefault="00A42390">
            <w:pPr>
              <w:pStyle w:val="EmptyCellLayoutStyle"/>
              <w:spacing w:after="0" w:line="240" w:lineRule="auto"/>
            </w:pPr>
          </w:p>
          <w:p w14:paraId="6E990690" w14:textId="77777777" w:rsidR="00A42390" w:rsidRDefault="00A42390">
            <w:pPr>
              <w:pStyle w:val="EmptyCellLayoutStyle"/>
              <w:spacing w:after="0" w:line="240" w:lineRule="auto"/>
            </w:pPr>
          </w:p>
          <w:p w14:paraId="630B0A63" w14:textId="77777777" w:rsidR="00A42390" w:rsidRDefault="00A42390">
            <w:pPr>
              <w:pStyle w:val="EmptyCellLayoutStyle"/>
              <w:spacing w:after="0" w:line="240" w:lineRule="auto"/>
            </w:pPr>
          </w:p>
          <w:p w14:paraId="72C50089" w14:textId="77777777" w:rsidR="00A42390" w:rsidRDefault="00A42390">
            <w:pPr>
              <w:pStyle w:val="EmptyCellLayoutStyle"/>
              <w:spacing w:after="0" w:line="240" w:lineRule="auto"/>
            </w:pPr>
          </w:p>
          <w:p w14:paraId="7DA9F21D" w14:textId="77777777" w:rsidR="00A42390" w:rsidRDefault="00A42390">
            <w:pPr>
              <w:pStyle w:val="EmptyCellLayoutStyle"/>
              <w:spacing w:after="0" w:line="240" w:lineRule="auto"/>
            </w:pPr>
          </w:p>
          <w:p w14:paraId="3511EDA6" w14:textId="77777777" w:rsidR="00A42390" w:rsidRDefault="00A42390">
            <w:pPr>
              <w:pStyle w:val="EmptyCellLayoutStyle"/>
              <w:spacing w:after="0" w:line="240" w:lineRule="auto"/>
            </w:pPr>
          </w:p>
          <w:p w14:paraId="4C327B52" w14:textId="77777777" w:rsidR="00A42390" w:rsidRDefault="00A42390">
            <w:pPr>
              <w:pStyle w:val="EmptyCellLayoutStyle"/>
              <w:spacing w:after="0" w:line="240" w:lineRule="auto"/>
            </w:pPr>
          </w:p>
          <w:p w14:paraId="0A18911D" w14:textId="77777777" w:rsidR="00A42390" w:rsidRDefault="00A42390">
            <w:pPr>
              <w:pStyle w:val="EmptyCellLayoutStyle"/>
              <w:spacing w:after="0" w:line="240" w:lineRule="auto"/>
            </w:pPr>
          </w:p>
          <w:p w14:paraId="399C5FE6" w14:textId="77777777" w:rsidR="00A42390" w:rsidRDefault="00A42390">
            <w:pPr>
              <w:pStyle w:val="EmptyCellLayoutStyle"/>
              <w:spacing w:after="0" w:line="240" w:lineRule="auto"/>
            </w:pPr>
          </w:p>
          <w:p w14:paraId="0D6798F5" w14:textId="77777777" w:rsidR="00A42390" w:rsidRDefault="00A42390">
            <w:pPr>
              <w:pStyle w:val="EmptyCellLayoutStyle"/>
              <w:spacing w:after="0" w:line="240" w:lineRule="auto"/>
            </w:pPr>
          </w:p>
          <w:p w14:paraId="3BB3567A" w14:textId="77777777" w:rsidR="00A42390" w:rsidRDefault="00A42390">
            <w:pPr>
              <w:pStyle w:val="EmptyCellLayoutStyle"/>
              <w:spacing w:after="0" w:line="240" w:lineRule="auto"/>
            </w:pPr>
          </w:p>
          <w:p w14:paraId="0361E617" w14:textId="77777777" w:rsidR="00A42390" w:rsidRDefault="00A42390">
            <w:pPr>
              <w:pStyle w:val="EmptyCellLayoutStyle"/>
              <w:spacing w:after="0" w:line="240" w:lineRule="auto"/>
            </w:pPr>
          </w:p>
          <w:p w14:paraId="5D818C11" w14:textId="77777777" w:rsidR="00A42390" w:rsidRDefault="00A42390">
            <w:pPr>
              <w:pStyle w:val="EmptyCellLayoutStyle"/>
              <w:spacing w:after="0" w:line="240" w:lineRule="auto"/>
            </w:pPr>
          </w:p>
          <w:p w14:paraId="3F96BA30" w14:textId="77777777" w:rsidR="00A42390" w:rsidRDefault="00A42390">
            <w:pPr>
              <w:pStyle w:val="EmptyCellLayoutStyle"/>
              <w:spacing w:after="0" w:line="240" w:lineRule="auto"/>
            </w:pPr>
          </w:p>
          <w:p w14:paraId="6788A8FF" w14:textId="77777777" w:rsidR="00A42390" w:rsidRDefault="00A42390">
            <w:pPr>
              <w:pStyle w:val="EmptyCellLayoutStyle"/>
              <w:spacing w:after="0" w:line="240" w:lineRule="auto"/>
            </w:pPr>
          </w:p>
          <w:p w14:paraId="1845C7A6" w14:textId="77777777" w:rsidR="00A42390" w:rsidRDefault="00A42390">
            <w:pPr>
              <w:pStyle w:val="EmptyCellLayoutStyle"/>
              <w:spacing w:after="0" w:line="240" w:lineRule="auto"/>
            </w:pPr>
          </w:p>
          <w:p w14:paraId="199C21B5" w14:textId="77777777" w:rsidR="00A42390" w:rsidRDefault="00A42390">
            <w:pPr>
              <w:pStyle w:val="EmptyCellLayoutStyle"/>
              <w:spacing w:after="0" w:line="240" w:lineRule="auto"/>
            </w:pPr>
          </w:p>
          <w:p w14:paraId="64AC2CBF" w14:textId="77777777" w:rsidR="00A42390" w:rsidRDefault="00A42390">
            <w:pPr>
              <w:pStyle w:val="EmptyCellLayoutStyle"/>
              <w:spacing w:after="0" w:line="240" w:lineRule="auto"/>
            </w:pPr>
          </w:p>
          <w:p w14:paraId="1D98DA4E" w14:textId="77777777" w:rsidR="00A42390" w:rsidRDefault="00A42390">
            <w:pPr>
              <w:pStyle w:val="EmptyCellLayoutStyle"/>
              <w:spacing w:after="0" w:line="240" w:lineRule="auto"/>
            </w:pPr>
          </w:p>
          <w:p w14:paraId="4E86B489" w14:textId="77777777" w:rsidR="00A42390" w:rsidRDefault="00A42390">
            <w:pPr>
              <w:pStyle w:val="EmptyCellLayoutStyle"/>
              <w:spacing w:after="0" w:line="240" w:lineRule="auto"/>
            </w:pPr>
          </w:p>
          <w:p w14:paraId="50ED27DF" w14:textId="77777777" w:rsidR="00A42390" w:rsidRDefault="00A42390">
            <w:pPr>
              <w:pStyle w:val="EmptyCellLayoutStyle"/>
              <w:spacing w:after="0" w:line="240" w:lineRule="auto"/>
            </w:pPr>
          </w:p>
          <w:p w14:paraId="10A0008E" w14:textId="77777777" w:rsidR="00A42390" w:rsidRDefault="00A42390">
            <w:pPr>
              <w:pStyle w:val="EmptyCellLayoutStyle"/>
              <w:spacing w:after="0" w:line="240" w:lineRule="auto"/>
            </w:pPr>
          </w:p>
          <w:p w14:paraId="2E6650B4" w14:textId="77777777" w:rsidR="00A42390" w:rsidRDefault="00A42390">
            <w:pPr>
              <w:pStyle w:val="EmptyCellLayoutStyle"/>
              <w:spacing w:after="0" w:line="240" w:lineRule="auto"/>
            </w:pPr>
          </w:p>
          <w:p w14:paraId="063EE2E6" w14:textId="77777777" w:rsidR="00A42390" w:rsidRDefault="00A42390">
            <w:pPr>
              <w:pStyle w:val="EmptyCellLayoutStyle"/>
              <w:spacing w:after="0" w:line="240" w:lineRule="auto"/>
            </w:pPr>
          </w:p>
          <w:p w14:paraId="6D227D35" w14:textId="77777777" w:rsidR="00A42390" w:rsidRDefault="00A42390">
            <w:pPr>
              <w:pStyle w:val="EmptyCellLayoutStyle"/>
              <w:spacing w:after="0" w:line="240" w:lineRule="auto"/>
            </w:pPr>
          </w:p>
          <w:p w14:paraId="72FD58F1" w14:textId="77777777" w:rsidR="00A42390" w:rsidRDefault="00A42390">
            <w:pPr>
              <w:pStyle w:val="EmptyCellLayoutStyle"/>
              <w:spacing w:after="0" w:line="240" w:lineRule="auto"/>
            </w:pPr>
          </w:p>
          <w:p w14:paraId="3DD025DD" w14:textId="77777777" w:rsidR="00A42390" w:rsidRDefault="00A42390">
            <w:pPr>
              <w:pStyle w:val="EmptyCellLayoutStyle"/>
              <w:spacing w:after="0" w:line="240" w:lineRule="auto"/>
            </w:pPr>
          </w:p>
          <w:p w14:paraId="1A86D6FE" w14:textId="77777777" w:rsidR="00A42390" w:rsidRDefault="00A42390">
            <w:pPr>
              <w:pStyle w:val="EmptyCellLayoutStyle"/>
              <w:spacing w:after="0" w:line="240" w:lineRule="auto"/>
            </w:pPr>
          </w:p>
          <w:p w14:paraId="1070E887" w14:textId="77777777" w:rsidR="00A42390" w:rsidRDefault="00A42390">
            <w:pPr>
              <w:pStyle w:val="EmptyCellLayoutStyle"/>
              <w:spacing w:after="0" w:line="240" w:lineRule="auto"/>
            </w:pPr>
          </w:p>
          <w:p w14:paraId="35F49701" w14:textId="77777777" w:rsidR="00A42390" w:rsidRDefault="00A42390">
            <w:pPr>
              <w:pStyle w:val="EmptyCellLayoutStyle"/>
              <w:spacing w:after="0" w:line="240" w:lineRule="auto"/>
            </w:pPr>
          </w:p>
          <w:p w14:paraId="77671F25" w14:textId="77777777" w:rsidR="00A42390" w:rsidRDefault="00A42390">
            <w:pPr>
              <w:pStyle w:val="EmptyCellLayoutStyle"/>
              <w:spacing w:after="0" w:line="240" w:lineRule="auto"/>
            </w:pPr>
          </w:p>
          <w:p w14:paraId="32814E16" w14:textId="77777777" w:rsidR="00A42390" w:rsidRDefault="00A42390">
            <w:pPr>
              <w:pStyle w:val="EmptyCellLayoutStyle"/>
              <w:spacing w:after="0" w:line="240" w:lineRule="auto"/>
            </w:pPr>
          </w:p>
          <w:p w14:paraId="23402799" w14:textId="77777777" w:rsidR="00A42390" w:rsidRDefault="00A42390">
            <w:pPr>
              <w:pStyle w:val="EmptyCellLayoutStyle"/>
              <w:spacing w:after="0" w:line="240" w:lineRule="auto"/>
            </w:pPr>
          </w:p>
          <w:p w14:paraId="690F5392" w14:textId="77777777" w:rsidR="00A42390" w:rsidRDefault="00A42390">
            <w:pPr>
              <w:pStyle w:val="EmptyCellLayoutStyle"/>
              <w:spacing w:after="0" w:line="240" w:lineRule="auto"/>
            </w:pPr>
          </w:p>
          <w:p w14:paraId="59CB39FE" w14:textId="77777777" w:rsidR="00A42390" w:rsidRDefault="00A42390">
            <w:pPr>
              <w:pStyle w:val="EmptyCellLayoutStyle"/>
              <w:spacing w:after="0" w:line="240" w:lineRule="auto"/>
            </w:pPr>
          </w:p>
          <w:p w14:paraId="1FD38076" w14:textId="77777777" w:rsidR="00A42390" w:rsidRDefault="00A42390">
            <w:pPr>
              <w:pStyle w:val="EmptyCellLayoutStyle"/>
              <w:spacing w:after="0" w:line="240" w:lineRule="auto"/>
            </w:pPr>
          </w:p>
          <w:p w14:paraId="1EF66553" w14:textId="77777777" w:rsidR="00A42390" w:rsidRDefault="00A42390">
            <w:pPr>
              <w:pStyle w:val="EmptyCellLayoutStyle"/>
              <w:spacing w:after="0" w:line="240" w:lineRule="auto"/>
            </w:pPr>
          </w:p>
          <w:p w14:paraId="4680FC7B" w14:textId="77777777" w:rsidR="00A42390" w:rsidRDefault="00A42390">
            <w:pPr>
              <w:pStyle w:val="EmptyCellLayoutStyle"/>
              <w:spacing w:after="0" w:line="240" w:lineRule="auto"/>
            </w:pPr>
          </w:p>
          <w:p w14:paraId="33F2E52E" w14:textId="77777777" w:rsidR="00A42390" w:rsidRDefault="00A42390">
            <w:pPr>
              <w:pStyle w:val="EmptyCellLayoutStyle"/>
              <w:spacing w:after="0" w:line="240" w:lineRule="auto"/>
            </w:pPr>
          </w:p>
          <w:p w14:paraId="55829A54" w14:textId="77777777" w:rsidR="00A42390" w:rsidRDefault="00A42390">
            <w:pPr>
              <w:pStyle w:val="EmptyCellLayoutStyle"/>
              <w:spacing w:after="0" w:line="240" w:lineRule="auto"/>
            </w:pPr>
          </w:p>
          <w:p w14:paraId="2EFB9151" w14:textId="77777777" w:rsidR="00A42390" w:rsidRDefault="00A42390">
            <w:pPr>
              <w:pStyle w:val="EmptyCellLayoutStyle"/>
              <w:spacing w:after="0" w:line="240" w:lineRule="auto"/>
            </w:pPr>
          </w:p>
          <w:p w14:paraId="7613FB52" w14:textId="77777777" w:rsidR="00A42390" w:rsidRDefault="00A42390">
            <w:pPr>
              <w:pStyle w:val="EmptyCellLayoutStyle"/>
              <w:spacing w:after="0" w:line="240" w:lineRule="auto"/>
            </w:pPr>
          </w:p>
          <w:p w14:paraId="6C299D32" w14:textId="77777777" w:rsidR="00A42390" w:rsidRDefault="00A42390">
            <w:pPr>
              <w:pStyle w:val="EmptyCellLayoutStyle"/>
              <w:spacing w:after="0" w:line="240" w:lineRule="auto"/>
            </w:pPr>
          </w:p>
          <w:p w14:paraId="41551B3F" w14:textId="77777777" w:rsidR="00A42390" w:rsidRDefault="00A42390">
            <w:pPr>
              <w:pStyle w:val="EmptyCellLayoutStyle"/>
              <w:spacing w:after="0" w:line="240" w:lineRule="auto"/>
            </w:pPr>
          </w:p>
          <w:p w14:paraId="052FFB11" w14:textId="77777777" w:rsidR="00A42390" w:rsidRDefault="00A42390">
            <w:pPr>
              <w:pStyle w:val="EmptyCellLayoutStyle"/>
              <w:spacing w:after="0" w:line="240" w:lineRule="auto"/>
            </w:pPr>
          </w:p>
          <w:p w14:paraId="78A87B75" w14:textId="77777777" w:rsidR="00A42390" w:rsidRDefault="00A42390">
            <w:pPr>
              <w:pStyle w:val="EmptyCellLayoutStyle"/>
              <w:spacing w:after="0" w:line="240" w:lineRule="auto"/>
            </w:pPr>
          </w:p>
          <w:p w14:paraId="5D879A8A" w14:textId="77777777" w:rsidR="00A42390" w:rsidRDefault="00A42390">
            <w:pPr>
              <w:pStyle w:val="EmptyCellLayoutStyle"/>
              <w:spacing w:after="0" w:line="240" w:lineRule="auto"/>
            </w:pPr>
          </w:p>
          <w:p w14:paraId="64F57BB6" w14:textId="77777777" w:rsidR="00A42390" w:rsidRDefault="00A42390">
            <w:pPr>
              <w:pStyle w:val="EmptyCellLayoutStyle"/>
              <w:spacing w:after="0" w:line="240" w:lineRule="auto"/>
            </w:pPr>
          </w:p>
          <w:p w14:paraId="34279073" w14:textId="77777777" w:rsidR="00A42390" w:rsidRDefault="00A42390">
            <w:pPr>
              <w:pStyle w:val="EmptyCellLayoutStyle"/>
              <w:spacing w:after="0" w:line="240" w:lineRule="auto"/>
            </w:pPr>
          </w:p>
          <w:p w14:paraId="058D24B2" w14:textId="77777777" w:rsidR="00A42390" w:rsidRDefault="00A42390">
            <w:pPr>
              <w:pStyle w:val="EmptyCellLayoutStyle"/>
              <w:spacing w:after="0" w:line="240" w:lineRule="auto"/>
            </w:pPr>
          </w:p>
          <w:p w14:paraId="395EF946" w14:textId="77777777" w:rsidR="00A42390" w:rsidRDefault="00A42390">
            <w:pPr>
              <w:pStyle w:val="EmptyCellLayoutStyle"/>
              <w:spacing w:after="0" w:line="240" w:lineRule="auto"/>
            </w:pPr>
          </w:p>
          <w:p w14:paraId="5616B073" w14:textId="77777777" w:rsidR="00A42390" w:rsidRDefault="00A42390">
            <w:pPr>
              <w:pStyle w:val="EmptyCellLayoutStyle"/>
              <w:spacing w:after="0" w:line="240" w:lineRule="auto"/>
            </w:pPr>
          </w:p>
          <w:p w14:paraId="15A53C6A" w14:textId="77777777" w:rsidR="00A42390" w:rsidRDefault="00A42390">
            <w:pPr>
              <w:pStyle w:val="EmptyCellLayoutStyle"/>
              <w:spacing w:after="0" w:line="240" w:lineRule="auto"/>
            </w:pPr>
          </w:p>
          <w:p w14:paraId="76866681" w14:textId="77777777" w:rsidR="00A42390" w:rsidRDefault="00A42390">
            <w:pPr>
              <w:pStyle w:val="EmptyCellLayoutStyle"/>
              <w:spacing w:after="0" w:line="240" w:lineRule="auto"/>
            </w:pPr>
          </w:p>
          <w:p w14:paraId="2368EA22" w14:textId="77777777" w:rsidR="00A42390" w:rsidRDefault="00A42390">
            <w:pPr>
              <w:pStyle w:val="EmptyCellLayoutStyle"/>
              <w:spacing w:after="0" w:line="240" w:lineRule="auto"/>
            </w:pPr>
          </w:p>
          <w:p w14:paraId="0A0315C8" w14:textId="77777777" w:rsidR="00A42390" w:rsidRDefault="00A42390">
            <w:pPr>
              <w:pStyle w:val="EmptyCellLayoutStyle"/>
              <w:spacing w:after="0" w:line="240" w:lineRule="auto"/>
            </w:pPr>
          </w:p>
        </w:tc>
        <w:tc>
          <w:tcPr>
            <w:tcW w:w="45" w:type="dxa"/>
          </w:tcPr>
          <w:p w14:paraId="336744BE" w14:textId="77777777" w:rsidR="000355F4" w:rsidRDefault="000355F4">
            <w:pPr>
              <w:pStyle w:val="EmptyCellLayoutStyle"/>
              <w:spacing w:after="0" w:line="240" w:lineRule="auto"/>
            </w:pPr>
          </w:p>
        </w:tc>
        <w:tc>
          <w:tcPr>
            <w:tcW w:w="2195" w:type="dxa"/>
          </w:tcPr>
          <w:p w14:paraId="1BC4F183" w14:textId="77777777" w:rsidR="000355F4" w:rsidRDefault="000355F4">
            <w:pPr>
              <w:pStyle w:val="EmptyCellLayoutStyle"/>
              <w:spacing w:after="0" w:line="240" w:lineRule="auto"/>
            </w:pPr>
          </w:p>
        </w:tc>
        <w:tc>
          <w:tcPr>
            <w:tcW w:w="53" w:type="dxa"/>
          </w:tcPr>
          <w:p w14:paraId="6D71E2D0" w14:textId="77777777" w:rsidR="000355F4" w:rsidRDefault="000355F4">
            <w:pPr>
              <w:pStyle w:val="EmptyCellLayoutStyle"/>
              <w:spacing w:after="0" w:line="240" w:lineRule="auto"/>
            </w:pPr>
          </w:p>
        </w:tc>
        <w:tc>
          <w:tcPr>
            <w:tcW w:w="114" w:type="dxa"/>
          </w:tcPr>
          <w:p w14:paraId="4517368E" w14:textId="77777777" w:rsidR="000355F4" w:rsidRDefault="000355F4">
            <w:pPr>
              <w:pStyle w:val="EmptyCellLayoutStyle"/>
              <w:spacing w:after="0" w:line="240" w:lineRule="auto"/>
            </w:pPr>
          </w:p>
        </w:tc>
        <w:tc>
          <w:tcPr>
            <w:tcW w:w="11" w:type="dxa"/>
          </w:tcPr>
          <w:p w14:paraId="2694BC21" w14:textId="77777777" w:rsidR="000355F4" w:rsidRDefault="000355F4">
            <w:pPr>
              <w:pStyle w:val="EmptyCellLayoutStyle"/>
              <w:spacing w:after="0" w:line="240" w:lineRule="auto"/>
            </w:pPr>
          </w:p>
        </w:tc>
      </w:tr>
      <w:tr w:rsidR="000355F4" w14:paraId="383EF946" w14:textId="77777777">
        <w:trPr>
          <w:trHeight w:val="127"/>
        </w:trPr>
        <w:tc>
          <w:tcPr>
            <w:tcW w:w="344" w:type="dxa"/>
          </w:tcPr>
          <w:p w14:paraId="712B1F44" w14:textId="77777777" w:rsidR="000355F4" w:rsidRDefault="000355F4">
            <w:pPr>
              <w:pStyle w:val="EmptyCellLayoutStyle"/>
              <w:spacing w:after="0" w:line="240" w:lineRule="auto"/>
            </w:pPr>
          </w:p>
        </w:tc>
        <w:tc>
          <w:tcPr>
            <w:tcW w:w="141" w:type="dxa"/>
          </w:tcPr>
          <w:p w14:paraId="1E5B57CF" w14:textId="77777777" w:rsidR="000355F4" w:rsidRDefault="000355F4">
            <w:pPr>
              <w:pStyle w:val="EmptyCellLayoutStyle"/>
              <w:spacing w:after="0" w:line="240" w:lineRule="auto"/>
            </w:pPr>
          </w:p>
        </w:tc>
        <w:tc>
          <w:tcPr>
            <w:tcW w:w="12225" w:type="dxa"/>
          </w:tcPr>
          <w:p w14:paraId="31446D74" w14:textId="77777777" w:rsidR="000355F4" w:rsidRDefault="000355F4">
            <w:pPr>
              <w:pStyle w:val="EmptyCellLayoutStyle"/>
              <w:spacing w:after="0" w:line="240" w:lineRule="auto"/>
            </w:pPr>
          </w:p>
        </w:tc>
        <w:tc>
          <w:tcPr>
            <w:tcW w:w="45" w:type="dxa"/>
          </w:tcPr>
          <w:p w14:paraId="2927B908" w14:textId="77777777" w:rsidR="000355F4" w:rsidRDefault="000355F4">
            <w:pPr>
              <w:pStyle w:val="EmptyCellLayoutStyle"/>
              <w:spacing w:after="0" w:line="240" w:lineRule="auto"/>
            </w:pPr>
          </w:p>
        </w:tc>
        <w:tc>
          <w:tcPr>
            <w:tcW w:w="2195" w:type="dxa"/>
          </w:tcPr>
          <w:p w14:paraId="73F24317" w14:textId="77777777" w:rsidR="000355F4" w:rsidRDefault="000355F4">
            <w:pPr>
              <w:pStyle w:val="EmptyCellLayoutStyle"/>
              <w:spacing w:after="0" w:line="240" w:lineRule="auto"/>
            </w:pPr>
          </w:p>
        </w:tc>
        <w:tc>
          <w:tcPr>
            <w:tcW w:w="53" w:type="dxa"/>
          </w:tcPr>
          <w:p w14:paraId="3004CBBB" w14:textId="77777777" w:rsidR="000355F4" w:rsidRDefault="000355F4">
            <w:pPr>
              <w:pStyle w:val="EmptyCellLayoutStyle"/>
              <w:spacing w:after="0" w:line="240" w:lineRule="auto"/>
            </w:pPr>
          </w:p>
        </w:tc>
        <w:tc>
          <w:tcPr>
            <w:tcW w:w="114" w:type="dxa"/>
          </w:tcPr>
          <w:p w14:paraId="4308A0DF" w14:textId="77777777" w:rsidR="000355F4" w:rsidRDefault="000355F4">
            <w:pPr>
              <w:pStyle w:val="EmptyCellLayoutStyle"/>
              <w:spacing w:after="0" w:line="240" w:lineRule="auto"/>
            </w:pPr>
          </w:p>
        </w:tc>
        <w:tc>
          <w:tcPr>
            <w:tcW w:w="11" w:type="dxa"/>
          </w:tcPr>
          <w:p w14:paraId="3D105FFB" w14:textId="77777777" w:rsidR="000355F4" w:rsidRDefault="000355F4">
            <w:pPr>
              <w:pStyle w:val="EmptyCellLayoutStyle"/>
              <w:spacing w:after="0" w:line="240" w:lineRule="auto"/>
            </w:pPr>
          </w:p>
        </w:tc>
      </w:tr>
      <w:tr w:rsidR="00A42390" w14:paraId="32A1AFF6" w14:textId="77777777" w:rsidTr="00A42390">
        <w:tc>
          <w:tcPr>
            <w:tcW w:w="344" w:type="dxa"/>
            <w:gridSpan w:val="6"/>
          </w:tcPr>
          <w:tbl>
            <w:tblPr>
              <w:tblW w:w="0" w:type="auto"/>
              <w:tblBorders>
                <w:top w:val="nil"/>
                <w:left w:val="nil"/>
                <w:bottom w:val="nil"/>
                <w:right w:val="nil"/>
              </w:tblBorders>
              <w:shd w:val="clear" w:color="auto" w:fill="C0C0C0"/>
              <w:tblCellMar>
                <w:left w:w="0" w:type="dxa"/>
                <w:right w:w="0" w:type="dxa"/>
              </w:tblCellMar>
              <w:tblLook w:val="04A0" w:firstRow="1" w:lastRow="0" w:firstColumn="1" w:lastColumn="0" w:noHBand="0" w:noVBand="1"/>
            </w:tblPr>
            <w:tblGrid>
              <w:gridCol w:w="132"/>
              <w:gridCol w:w="2460"/>
              <w:gridCol w:w="80"/>
              <w:gridCol w:w="2139"/>
              <w:gridCol w:w="10192"/>
            </w:tblGrid>
            <w:tr w:rsidR="000355F4" w14:paraId="6B5CEF1B" w14:textId="77777777">
              <w:trPr>
                <w:trHeight w:val="466"/>
              </w:trPr>
              <w:tc>
                <w:tcPr>
                  <w:tcW w:w="132" w:type="dxa"/>
                  <w:shd w:val="clear" w:color="auto" w:fill="C0C0C0"/>
                </w:tcPr>
                <w:p w14:paraId="62EDCB25" w14:textId="77777777" w:rsidR="000355F4" w:rsidRDefault="000355F4">
                  <w:pPr>
                    <w:pStyle w:val="EmptyCellLayoutStyle"/>
                    <w:spacing w:after="0" w:line="240" w:lineRule="auto"/>
                  </w:pPr>
                </w:p>
              </w:tc>
              <w:tc>
                <w:tcPr>
                  <w:tcW w:w="2460" w:type="dxa"/>
                  <w:shd w:val="clear" w:color="auto" w:fill="C0C0C0"/>
                </w:tcPr>
                <w:tbl>
                  <w:tblPr>
                    <w:tblW w:w="0" w:type="auto"/>
                    <w:tblCellMar>
                      <w:left w:w="0" w:type="dxa"/>
                      <w:right w:w="0" w:type="dxa"/>
                    </w:tblCellMar>
                    <w:tblLook w:val="04A0" w:firstRow="1" w:lastRow="0" w:firstColumn="1" w:lastColumn="0" w:noHBand="0" w:noVBand="1"/>
                  </w:tblPr>
                  <w:tblGrid>
                    <w:gridCol w:w="2460"/>
                  </w:tblGrid>
                  <w:tr w:rsidR="000355F4" w14:paraId="5CB3ABB0" w14:textId="77777777">
                    <w:trPr>
                      <w:trHeight w:val="388"/>
                    </w:trPr>
                    <w:tc>
                      <w:tcPr>
                        <w:tcW w:w="2460" w:type="dxa"/>
                        <w:tcBorders>
                          <w:top w:val="nil"/>
                          <w:left w:val="nil"/>
                          <w:bottom w:val="nil"/>
                          <w:right w:val="nil"/>
                        </w:tcBorders>
                        <w:tcMar>
                          <w:top w:w="39" w:type="dxa"/>
                          <w:left w:w="39" w:type="dxa"/>
                          <w:bottom w:w="39" w:type="dxa"/>
                          <w:right w:w="39" w:type="dxa"/>
                        </w:tcMar>
                        <w:vAlign w:val="center"/>
                      </w:tcPr>
                      <w:p w14:paraId="579726AD" w14:textId="77777777" w:rsidR="000355F4" w:rsidRDefault="00A42390">
                        <w:pPr>
                          <w:spacing w:after="0" w:line="240" w:lineRule="auto"/>
                          <w:jc w:val="center"/>
                        </w:pPr>
                        <w:r>
                          <w:rPr>
                            <w:rFonts w:ascii="Calibri" w:eastAsia="Calibri" w:hAnsi="Calibri"/>
                            <w:color w:val="000000"/>
                            <w:sz w:val="22"/>
                          </w:rPr>
                          <w:t>! = Past Due Objectives</w:t>
                        </w:r>
                      </w:p>
                    </w:tc>
                  </w:tr>
                </w:tbl>
                <w:p w14:paraId="73CE6DE7" w14:textId="77777777" w:rsidR="000355F4" w:rsidRDefault="000355F4">
                  <w:pPr>
                    <w:spacing w:after="0" w:line="240" w:lineRule="auto"/>
                  </w:pPr>
                </w:p>
              </w:tc>
              <w:tc>
                <w:tcPr>
                  <w:tcW w:w="80" w:type="dxa"/>
                  <w:shd w:val="clear" w:color="auto" w:fill="C0C0C0"/>
                </w:tcPr>
                <w:p w14:paraId="515B377F" w14:textId="77777777" w:rsidR="000355F4" w:rsidRDefault="000355F4">
                  <w:pPr>
                    <w:pStyle w:val="EmptyCellLayoutStyle"/>
                    <w:spacing w:after="0" w:line="240" w:lineRule="auto"/>
                  </w:pPr>
                </w:p>
              </w:tc>
              <w:tc>
                <w:tcPr>
                  <w:tcW w:w="2139" w:type="dxa"/>
                  <w:shd w:val="clear" w:color="auto" w:fill="C0C0C0"/>
                </w:tcPr>
                <w:tbl>
                  <w:tblPr>
                    <w:tblW w:w="0" w:type="auto"/>
                    <w:tblCellMar>
                      <w:left w:w="0" w:type="dxa"/>
                      <w:right w:w="0" w:type="dxa"/>
                    </w:tblCellMar>
                    <w:tblLook w:val="04A0" w:firstRow="1" w:lastRow="0" w:firstColumn="1" w:lastColumn="0" w:noHBand="0" w:noVBand="1"/>
                  </w:tblPr>
                  <w:tblGrid>
                    <w:gridCol w:w="2139"/>
                  </w:tblGrid>
                  <w:tr w:rsidR="000355F4" w14:paraId="70A5C8AA" w14:textId="77777777">
                    <w:trPr>
                      <w:trHeight w:val="388"/>
                    </w:trPr>
                    <w:tc>
                      <w:tcPr>
                        <w:tcW w:w="2139" w:type="dxa"/>
                        <w:tcBorders>
                          <w:top w:val="nil"/>
                          <w:left w:val="nil"/>
                          <w:bottom w:val="nil"/>
                          <w:right w:val="nil"/>
                        </w:tcBorders>
                        <w:tcMar>
                          <w:top w:w="39" w:type="dxa"/>
                          <w:left w:w="39" w:type="dxa"/>
                          <w:bottom w:w="39" w:type="dxa"/>
                          <w:right w:w="39" w:type="dxa"/>
                        </w:tcMar>
                        <w:vAlign w:val="center"/>
                      </w:tcPr>
                      <w:p w14:paraId="336CD14A" w14:textId="77777777" w:rsidR="000355F4" w:rsidRDefault="00A42390">
                        <w:pPr>
                          <w:spacing w:after="0" w:line="240" w:lineRule="auto"/>
                          <w:jc w:val="center"/>
                        </w:pPr>
                        <w:r>
                          <w:rPr>
                            <w:rFonts w:ascii="Calibri" w:eastAsia="Calibri" w:hAnsi="Calibri"/>
                            <w:color w:val="000000"/>
                            <w:sz w:val="22"/>
                          </w:rPr>
                          <w:t>KEY = Key Indicator</w:t>
                        </w:r>
                      </w:p>
                    </w:tc>
                  </w:tr>
                </w:tbl>
                <w:p w14:paraId="23101839" w14:textId="77777777" w:rsidR="000355F4" w:rsidRDefault="000355F4">
                  <w:pPr>
                    <w:spacing w:after="0" w:line="240" w:lineRule="auto"/>
                  </w:pPr>
                </w:p>
              </w:tc>
              <w:tc>
                <w:tcPr>
                  <w:tcW w:w="10193" w:type="dxa"/>
                  <w:shd w:val="clear" w:color="auto" w:fill="C0C0C0"/>
                </w:tcPr>
                <w:p w14:paraId="3B7DFCED" w14:textId="77777777" w:rsidR="000355F4" w:rsidRDefault="000355F4">
                  <w:pPr>
                    <w:pStyle w:val="EmptyCellLayoutStyle"/>
                    <w:spacing w:after="0" w:line="240" w:lineRule="auto"/>
                  </w:pPr>
                </w:p>
              </w:tc>
            </w:tr>
          </w:tbl>
          <w:p w14:paraId="674DC4EF" w14:textId="77777777" w:rsidR="000355F4" w:rsidRDefault="000355F4">
            <w:pPr>
              <w:spacing w:after="0" w:line="240" w:lineRule="auto"/>
            </w:pPr>
          </w:p>
        </w:tc>
        <w:tc>
          <w:tcPr>
            <w:tcW w:w="114" w:type="dxa"/>
          </w:tcPr>
          <w:p w14:paraId="2EA6B696" w14:textId="77777777" w:rsidR="000355F4" w:rsidRDefault="000355F4">
            <w:pPr>
              <w:pStyle w:val="EmptyCellLayoutStyle"/>
              <w:spacing w:after="0" w:line="240" w:lineRule="auto"/>
            </w:pPr>
          </w:p>
        </w:tc>
        <w:tc>
          <w:tcPr>
            <w:tcW w:w="11" w:type="dxa"/>
          </w:tcPr>
          <w:p w14:paraId="4CB764C5" w14:textId="77777777" w:rsidR="000355F4" w:rsidRDefault="000355F4">
            <w:pPr>
              <w:pStyle w:val="EmptyCellLayoutStyle"/>
              <w:spacing w:after="0" w:line="240" w:lineRule="auto"/>
            </w:pPr>
          </w:p>
        </w:tc>
      </w:tr>
      <w:tr w:rsidR="000355F4" w14:paraId="5EA9909D" w14:textId="77777777">
        <w:trPr>
          <w:trHeight w:val="80"/>
        </w:trPr>
        <w:tc>
          <w:tcPr>
            <w:tcW w:w="344" w:type="dxa"/>
          </w:tcPr>
          <w:p w14:paraId="7FE83466" w14:textId="77777777" w:rsidR="000355F4" w:rsidRDefault="000355F4">
            <w:pPr>
              <w:pStyle w:val="EmptyCellLayoutStyle"/>
              <w:spacing w:after="0" w:line="240" w:lineRule="auto"/>
            </w:pPr>
          </w:p>
        </w:tc>
        <w:tc>
          <w:tcPr>
            <w:tcW w:w="141" w:type="dxa"/>
          </w:tcPr>
          <w:p w14:paraId="0A2F2A90" w14:textId="77777777" w:rsidR="000355F4" w:rsidRDefault="000355F4">
            <w:pPr>
              <w:pStyle w:val="EmptyCellLayoutStyle"/>
              <w:spacing w:after="0" w:line="240" w:lineRule="auto"/>
            </w:pPr>
          </w:p>
        </w:tc>
        <w:tc>
          <w:tcPr>
            <w:tcW w:w="12225" w:type="dxa"/>
          </w:tcPr>
          <w:p w14:paraId="4E809361" w14:textId="77777777" w:rsidR="000355F4" w:rsidRDefault="000355F4">
            <w:pPr>
              <w:pStyle w:val="EmptyCellLayoutStyle"/>
              <w:spacing w:after="0" w:line="240" w:lineRule="auto"/>
            </w:pPr>
          </w:p>
        </w:tc>
        <w:tc>
          <w:tcPr>
            <w:tcW w:w="45" w:type="dxa"/>
          </w:tcPr>
          <w:p w14:paraId="35A2CB80" w14:textId="77777777" w:rsidR="000355F4" w:rsidRDefault="000355F4">
            <w:pPr>
              <w:pStyle w:val="EmptyCellLayoutStyle"/>
              <w:spacing w:after="0" w:line="240" w:lineRule="auto"/>
            </w:pPr>
          </w:p>
        </w:tc>
        <w:tc>
          <w:tcPr>
            <w:tcW w:w="2195" w:type="dxa"/>
          </w:tcPr>
          <w:p w14:paraId="4165D07B" w14:textId="77777777" w:rsidR="000355F4" w:rsidRDefault="000355F4">
            <w:pPr>
              <w:pStyle w:val="EmptyCellLayoutStyle"/>
              <w:spacing w:after="0" w:line="240" w:lineRule="auto"/>
            </w:pPr>
          </w:p>
        </w:tc>
        <w:tc>
          <w:tcPr>
            <w:tcW w:w="53" w:type="dxa"/>
          </w:tcPr>
          <w:p w14:paraId="79FBD67F" w14:textId="77777777" w:rsidR="000355F4" w:rsidRDefault="000355F4">
            <w:pPr>
              <w:pStyle w:val="EmptyCellLayoutStyle"/>
              <w:spacing w:after="0" w:line="240" w:lineRule="auto"/>
            </w:pPr>
          </w:p>
        </w:tc>
        <w:tc>
          <w:tcPr>
            <w:tcW w:w="114" w:type="dxa"/>
          </w:tcPr>
          <w:p w14:paraId="4D60C1D8" w14:textId="77777777" w:rsidR="000355F4" w:rsidRDefault="000355F4">
            <w:pPr>
              <w:pStyle w:val="EmptyCellLayoutStyle"/>
              <w:spacing w:after="0" w:line="240" w:lineRule="auto"/>
            </w:pPr>
          </w:p>
        </w:tc>
        <w:tc>
          <w:tcPr>
            <w:tcW w:w="11" w:type="dxa"/>
          </w:tcPr>
          <w:p w14:paraId="13F9511D" w14:textId="77777777" w:rsidR="000355F4" w:rsidRDefault="000355F4">
            <w:pPr>
              <w:pStyle w:val="EmptyCellLayoutStyle"/>
              <w:spacing w:after="0" w:line="240" w:lineRule="auto"/>
            </w:pPr>
          </w:p>
        </w:tc>
      </w:tr>
      <w:tr w:rsidR="00A42390" w14:paraId="0944DA2C" w14:textId="77777777" w:rsidTr="00A42390">
        <w:tc>
          <w:tcPr>
            <w:tcW w:w="344"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0"/>
              <w:gridCol w:w="490"/>
              <w:gridCol w:w="91"/>
              <w:gridCol w:w="1532"/>
              <w:gridCol w:w="2259"/>
              <w:gridCol w:w="4251"/>
              <w:gridCol w:w="2140"/>
              <w:gridCol w:w="1938"/>
              <w:gridCol w:w="1794"/>
            </w:tblGrid>
            <w:tr w:rsidR="00A42390" w14:paraId="48FA4B00"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2A1DB107" w14:textId="77777777" w:rsidR="000355F4" w:rsidRDefault="00A42390">
                  <w:pPr>
                    <w:spacing w:after="0" w:line="240" w:lineRule="auto"/>
                  </w:pPr>
                  <w:r>
                    <w:rPr>
                      <w:rFonts w:ascii="Calibri" w:eastAsia="Calibri" w:hAnsi="Calibri"/>
                      <w:b/>
                      <w:color w:val="FACD2F"/>
                      <w:sz w:val="22"/>
                    </w:rPr>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0DFD8450" w14:textId="77777777" w:rsidR="000355F4" w:rsidRDefault="00A42390">
                  <w:pPr>
                    <w:spacing w:after="0" w:line="240" w:lineRule="auto"/>
                  </w:pPr>
                  <w:r>
                    <w:rPr>
                      <w:rFonts w:ascii="Calibri" w:eastAsia="Calibri" w:hAnsi="Calibri"/>
                      <w:b/>
                      <w:color w:val="FACD2F"/>
                      <w:sz w:val="22"/>
                    </w:rPr>
                    <w:t>Dimension A - Instructional Excellence and Alignment</w:t>
                  </w:r>
                </w:p>
              </w:tc>
            </w:tr>
            <w:tr w:rsidR="00A42390" w14:paraId="65B949CF"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51C28B9"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5D57175" w14:textId="77777777" w:rsidR="000355F4" w:rsidRDefault="00A42390">
                  <w:pPr>
                    <w:spacing w:after="0" w:line="240" w:lineRule="auto"/>
                  </w:pPr>
                  <w:r>
                    <w:rPr>
                      <w:rFonts w:ascii="Calibri" w:eastAsia="Calibri" w:hAnsi="Calibri"/>
                      <w:b/>
                      <w:color w:val="0066A5"/>
                      <w:sz w:val="22"/>
                    </w:rPr>
                    <w:t>High expectations for all staff and students</w:t>
                  </w:r>
                </w:p>
              </w:tc>
            </w:tr>
            <w:tr w:rsidR="00A42390" w14:paraId="52BEB3A8"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1051884F"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22E6E6B7"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F2DADCF" w14:textId="77777777" w:rsidR="000355F4" w:rsidRDefault="00A42390">
                  <w:pPr>
                    <w:spacing w:after="0" w:line="240" w:lineRule="auto"/>
                    <w:jc w:val="center"/>
                  </w:pPr>
                  <w:r>
                    <w:rPr>
                      <w:rFonts w:ascii="Calibri" w:eastAsia="Calibri" w:hAnsi="Calibri"/>
                      <w:b/>
                      <w:color w:val="000000"/>
                      <w:sz w:val="22"/>
                    </w:rPr>
                    <w:t>A1.07</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305E2F75" w14:textId="77777777" w:rsidR="000355F4" w:rsidRDefault="00A42390">
                  <w:pPr>
                    <w:spacing w:after="0" w:line="240" w:lineRule="auto"/>
                  </w:pPr>
                  <w:r>
                    <w:rPr>
                      <w:rFonts w:ascii="Calibri" w:eastAsia="Calibri" w:hAnsi="Calibri"/>
                      <w:b/>
                      <w:color w:val="000000"/>
                      <w:sz w:val="22"/>
                    </w:rPr>
                    <w:t xml:space="preserve">ALL teachers employ effective classroom management and reinforce classroom rules and procedures by positively teaching </w:t>
                  </w:r>
                  <w:proofErr w:type="gramStart"/>
                  <w:r>
                    <w:rPr>
                      <w:rFonts w:ascii="Calibri" w:eastAsia="Calibri" w:hAnsi="Calibri"/>
                      <w:b/>
                      <w:color w:val="000000"/>
                      <w:sz w:val="22"/>
                    </w:rPr>
                    <w:t>them.(</w:t>
                  </w:r>
                  <w:proofErr w:type="gramEnd"/>
                  <w:r>
                    <w:rPr>
                      <w:rFonts w:ascii="Calibri" w:eastAsia="Calibri" w:hAnsi="Calibri"/>
                      <w:b/>
                      <w:color w:val="000000"/>
                      <w:sz w:val="22"/>
                    </w:rPr>
                    <w:t>5088)</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097B37FC"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571F6702"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6ABF94DC" w14:textId="77777777" w:rsidR="000355F4" w:rsidRDefault="00A42390">
                  <w:pPr>
                    <w:spacing w:after="0" w:line="240" w:lineRule="auto"/>
                    <w:jc w:val="center"/>
                  </w:pPr>
                  <w:r>
                    <w:rPr>
                      <w:rFonts w:ascii="Calibri" w:eastAsia="Calibri" w:hAnsi="Calibri"/>
                      <w:b/>
                      <w:color w:val="000000"/>
                      <w:sz w:val="22"/>
                    </w:rPr>
                    <w:t>Target Date</w:t>
                  </w:r>
                </w:p>
              </w:tc>
            </w:tr>
            <w:tr w:rsidR="00A42390" w14:paraId="0FB66FB1"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8FF17E8"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2B6F613"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are all, but one classroom had created an IB inquiry board including learner profiles, contexts, and concepts. </w:t>
                  </w:r>
                </w:p>
                <w:p w14:paraId="100AFFD0" w14:textId="77777777" w:rsidR="000355F4" w:rsidRDefault="00A42390">
                  <w:pPr>
                    <w:spacing w:after="199" w:line="240" w:lineRule="auto"/>
                  </w:pPr>
                  <w:r>
                    <w:rPr>
                      <w:rFonts w:ascii="Calibri" w:eastAsia="Calibri" w:hAnsi="Calibri"/>
                      <w:color w:val="000000"/>
                      <w:sz w:val="22"/>
                    </w:rPr>
                    <w:t xml:space="preserve">-All teachers have the Caring Schools Curriculum, and initial meetings with counselors on how to implement the curriculum with fidelity. </w:t>
                  </w:r>
                </w:p>
                <w:p w14:paraId="110477ED" w14:textId="77777777" w:rsidR="000355F4" w:rsidRDefault="00A42390">
                  <w:pPr>
                    <w:spacing w:after="199" w:line="240" w:lineRule="auto"/>
                  </w:pPr>
                  <w:r>
                    <w:rPr>
                      <w:rFonts w:ascii="Calibri" w:eastAsia="Calibri" w:hAnsi="Calibri"/>
                      <w:color w:val="000000"/>
                      <w:sz w:val="22"/>
                    </w:rPr>
                    <w:t xml:space="preserve">-Successful implementation of the schoolwide behavior matrix to support classroom management. </w:t>
                  </w:r>
                </w:p>
                <w:p w14:paraId="73797CC3" w14:textId="77777777" w:rsidR="000355F4" w:rsidRDefault="00A42390">
                  <w:pPr>
                    <w:spacing w:after="199" w:line="240" w:lineRule="auto"/>
                  </w:pPr>
                  <w:r>
                    <w:rPr>
                      <w:rFonts w:ascii="Calibri" w:eastAsia="Calibri" w:hAnsi="Calibri"/>
                      <w:color w:val="000000"/>
                      <w:sz w:val="22"/>
                    </w:rPr>
                    <w:t xml:space="preserve">-Out-of-School suspension number of suspensions decreased by 22.5%; Number of students w/More Than 1 OSS decreased by 17.86%. </w:t>
                  </w:r>
                </w:p>
                <w:p w14:paraId="16B4317D"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aligned to the indicator is the student population who is chronically absent. Another challenge is the explicit incorporation of the IB learner profile language within classroom learning. Additionally, the continuation of training and classroom support with the Caring Schools Curriculum was difficult to sustain throughout the year. </w:t>
                  </w:r>
                </w:p>
                <w:p w14:paraId="19DB4A93" w14:textId="77777777" w:rsidR="000355F4" w:rsidRDefault="00A42390">
                  <w:pPr>
                    <w:spacing w:after="199" w:line="240" w:lineRule="auto"/>
                  </w:pPr>
                  <w:r>
                    <w:rPr>
                      <w:rFonts w:ascii="Calibri" w:eastAsia="Calibri" w:hAnsi="Calibri"/>
                      <w:color w:val="000000"/>
                      <w:sz w:val="22"/>
                    </w:rPr>
                    <w:t xml:space="preserve">Currently, the opportunity that exists to address these challenges for the 2023-2024 school year is to create and document the implementation of the Caring Schools Curriculum. Additional communication with the student services team and homeroom teachers will support the staff in identifying how to overcome challenges with the implementation of the curriculum. In addition, continued training for IB PYP and MYP will support teachers in monitoring and receiving feedback on IB unit planners. </w:t>
                  </w:r>
                </w:p>
                <w:p w14:paraId="0CC8ABCB"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24C526C7" w14:textId="77777777" w:rsidR="000355F4" w:rsidRDefault="00A42390">
                  <w:pPr>
                    <w:spacing w:after="0" w:line="240" w:lineRule="auto"/>
                    <w:jc w:val="center"/>
                  </w:pPr>
                  <w:r>
                    <w:rPr>
                      <w:rFonts w:ascii="Calibri" w:eastAsia="Calibri" w:hAnsi="Calibri"/>
                      <w:color w:val="000000"/>
                      <w:sz w:val="22"/>
                    </w:rPr>
                    <w:t>No Development</w:t>
                  </w:r>
                  <w:r>
                    <w:rPr>
                      <w:rFonts w:ascii="Calibri" w:eastAsia="Calibri" w:hAnsi="Calibri"/>
                      <w:color w:val="00B050"/>
                      <w:sz w:val="22"/>
                    </w:rPr>
                    <w:t xml:space="preserve"> </w:t>
                  </w:r>
                  <w:r>
                    <w:rPr>
                      <w:rFonts w:ascii="Calibri" w:eastAsia="Calibri" w:hAnsi="Calibri"/>
                      <w:color w:val="000000"/>
                      <w:sz w:val="22"/>
                    </w:rPr>
                    <w:t>09/14/2022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3A6D6C59"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12E253D3" w14:textId="77777777" w:rsidR="000355F4" w:rsidRDefault="000355F4">
                  <w:pPr>
                    <w:spacing w:after="0" w:line="240" w:lineRule="auto"/>
                  </w:pPr>
                </w:p>
              </w:tc>
            </w:tr>
            <w:tr w:rsidR="00A42390" w14:paraId="42E23ADB"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64E788F4" w14:textId="77777777" w:rsidR="000355F4" w:rsidRDefault="00A42390">
                  <w:pPr>
                    <w:spacing w:after="0" w:line="240" w:lineRule="auto"/>
                  </w:pPr>
                  <w:r>
                    <w:rPr>
                      <w:rFonts w:ascii="Calibri" w:eastAsia="Calibri" w:hAnsi="Calibri"/>
                      <w:b/>
                      <w:i/>
                      <w:color w:val="000000"/>
                      <w:sz w:val="22"/>
                    </w:rPr>
                    <w:t>How it will look</w:t>
                  </w:r>
                </w:p>
                <w:p w14:paraId="217DE690"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1D00F8E1" w14:textId="77777777" w:rsidR="000355F4" w:rsidRDefault="00A42390">
                  <w:pPr>
                    <w:spacing w:before="199" w:after="199" w:line="240" w:lineRule="auto"/>
                  </w:pPr>
                  <w:r>
                    <w:rPr>
                      <w:rFonts w:ascii="Calibri" w:eastAsia="Calibri" w:hAnsi="Calibri"/>
                      <w:color w:val="000000"/>
                      <w:sz w:val="22"/>
                    </w:rPr>
                    <w:t xml:space="preserve">Marie G. Davis will create an instructional environment that exhibits social and emotional skills. Each classroom should have a stated and taught “rules of conduct” which is expected of all students; </w:t>
                  </w:r>
                  <w:r>
                    <w:rPr>
                      <w:rFonts w:ascii="Calibri" w:eastAsia="Calibri" w:hAnsi="Calibri"/>
                      <w:color w:val="000000"/>
                      <w:sz w:val="22"/>
                    </w:rPr>
                    <w:lastRenderedPageBreak/>
                    <w:t>is actively taught and reinforced by the teacher and the principal; and carries rewards and consequences.</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670CFFDA" w14:textId="77777777" w:rsidR="000355F4" w:rsidRDefault="000355F4">
                  <w:pPr>
                    <w:spacing w:after="0" w:line="240" w:lineRule="auto"/>
                    <w:jc w:val="center"/>
                  </w:pPr>
                </w:p>
                <w:p w14:paraId="78C04541"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32DC082" w14:textId="77777777" w:rsidR="000355F4" w:rsidRDefault="00A42390">
                  <w:pPr>
                    <w:spacing w:after="0" w:line="240" w:lineRule="auto"/>
                    <w:jc w:val="center"/>
                  </w:pPr>
                  <w:proofErr w:type="gramStart"/>
                  <w:r>
                    <w:rPr>
                      <w:rFonts w:ascii="Calibri" w:eastAsia="Calibri" w:hAnsi="Calibri"/>
                      <w:b/>
                      <w:color w:val="000000"/>
                      <w:sz w:val="22"/>
                    </w:rPr>
                    <w:t>Marlette  Gaither</w:t>
                  </w:r>
                  <w:proofErr w:type="gramEnd"/>
                  <w:r>
                    <w:rPr>
                      <w:rFonts w:ascii="Calibri" w:eastAsia="Calibri" w:hAnsi="Calibri"/>
                      <w:b/>
                      <w:color w:val="000000"/>
                      <w:sz w:val="22"/>
                    </w:rPr>
                    <w:t xml:space="preserve">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D3EF24D" w14:textId="77777777" w:rsidR="000355F4" w:rsidRDefault="00A42390">
                  <w:pPr>
                    <w:spacing w:after="0" w:line="240" w:lineRule="auto"/>
                    <w:jc w:val="center"/>
                  </w:pPr>
                  <w:r>
                    <w:rPr>
                      <w:rFonts w:ascii="Calibri" w:eastAsia="Calibri" w:hAnsi="Calibri"/>
                      <w:b/>
                      <w:color w:val="000000"/>
                      <w:sz w:val="22"/>
                    </w:rPr>
                    <w:t>06/15/2024</w:t>
                  </w:r>
                </w:p>
              </w:tc>
            </w:tr>
            <w:tr w:rsidR="00A42390" w14:paraId="2F1A41D0"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7BF8CDF2"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0C002F9B" w14:textId="77777777" w:rsidR="000355F4" w:rsidRDefault="00A42390">
                  <w:pPr>
                    <w:spacing w:after="0" w:line="240" w:lineRule="auto"/>
                    <w:jc w:val="center"/>
                  </w:pPr>
                  <w:r>
                    <w:rPr>
                      <w:rFonts w:ascii="Calibri" w:eastAsia="Calibri" w:hAnsi="Calibri"/>
                      <w:b/>
                      <w:color w:val="000000"/>
                      <w:sz w:val="22"/>
                    </w:rPr>
                    <w:t>0 of 4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7E2EFE02"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BD39579" w14:textId="77777777" w:rsidR="000355F4" w:rsidRDefault="000355F4">
                  <w:pPr>
                    <w:spacing w:after="0" w:line="240" w:lineRule="auto"/>
                  </w:pPr>
                </w:p>
              </w:tc>
            </w:tr>
            <w:tr w:rsidR="00A42390" w14:paraId="2DC04C05"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D5B8FF9" w14:textId="77777777" w:rsidR="000355F4" w:rsidRDefault="00A42390">
                  <w:pPr>
                    <w:spacing w:after="0" w:line="240" w:lineRule="auto"/>
                    <w:jc w:val="right"/>
                  </w:pPr>
                  <w:r>
                    <w:rPr>
                      <w:rFonts w:ascii="Calibri" w:eastAsia="Calibri" w:hAnsi="Calibri"/>
                      <w:color w:val="4D4D4D"/>
                      <w:sz w:val="22"/>
                    </w:rPr>
                    <w:t>9/14/22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04C6104" w14:textId="77777777" w:rsidR="000355F4" w:rsidRDefault="00A42390">
                  <w:pPr>
                    <w:spacing w:after="0" w:line="240" w:lineRule="auto"/>
                  </w:pPr>
                  <w:r>
                    <w:rPr>
                      <w:rFonts w:ascii="Calibri" w:eastAsia="Calibri" w:hAnsi="Calibri"/>
                      <w:color w:val="4D4D4D"/>
                      <w:sz w:val="22"/>
                    </w:rPr>
                    <w:t>MTSS Team will work to identify students who need to refer to the team for behavior goals, parent assistance and interventions (Self-Efficacy, OSS, and FAM-S 3).</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B4BEE4F"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B021DC6" w14:textId="77777777" w:rsidR="000355F4" w:rsidRDefault="00A42390">
                  <w:pPr>
                    <w:spacing w:after="0" w:line="240" w:lineRule="auto"/>
                    <w:jc w:val="center"/>
                  </w:pPr>
                  <w:r>
                    <w:rPr>
                      <w:rFonts w:ascii="Calibri" w:eastAsia="Calibri" w:hAnsi="Calibri"/>
                      <w:color w:val="4D4D4D"/>
                      <w:sz w:val="22"/>
                    </w:rPr>
                    <w:t xml:space="preserve">Lisa Bowman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B3CFCF0" w14:textId="77777777" w:rsidR="000355F4" w:rsidRDefault="00A42390">
                  <w:pPr>
                    <w:spacing w:after="0" w:line="240" w:lineRule="auto"/>
                    <w:jc w:val="center"/>
                  </w:pPr>
                  <w:r>
                    <w:rPr>
                      <w:rFonts w:ascii="Calibri" w:eastAsia="Calibri" w:hAnsi="Calibri"/>
                      <w:color w:val="4D4D4D"/>
                      <w:sz w:val="22"/>
                    </w:rPr>
                    <w:t>02/28/2024</w:t>
                  </w:r>
                </w:p>
              </w:tc>
            </w:tr>
            <w:tr w:rsidR="00A42390" w14:paraId="33772B5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5312492"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BD7E4B9" w14:textId="77777777" w:rsidR="000355F4" w:rsidRDefault="00A42390">
                  <w:pPr>
                    <w:spacing w:after="0" w:line="240" w:lineRule="auto"/>
                  </w:pPr>
                  <w:r>
                    <w:rPr>
                      <w:rFonts w:ascii="Calibri" w:eastAsia="Calibri" w:hAnsi="Calibri"/>
                      <w:color w:val="4D4D4D"/>
                      <w:sz w:val="22"/>
                    </w:rPr>
                    <w:t>Action is still in progress. MTSS team will continue to train teachers on Branching Minds.</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B06A270"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89269B9"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3EE992D" w14:textId="77777777" w:rsidR="000355F4" w:rsidRDefault="000355F4">
                  <w:pPr>
                    <w:spacing w:after="0" w:line="240" w:lineRule="auto"/>
                  </w:pPr>
                </w:p>
              </w:tc>
            </w:tr>
            <w:tr w:rsidR="00A42390" w14:paraId="68E5B27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DC57F57" w14:textId="77777777" w:rsidR="000355F4" w:rsidRDefault="00A42390">
                  <w:pPr>
                    <w:spacing w:after="0" w:line="240" w:lineRule="auto"/>
                    <w:jc w:val="right"/>
                  </w:pPr>
                  <w:r>
                    <w:rPr>
                      <w:rFonts w:ascii="Calibri" w:eastAsia="Calibri" w:hAnsi="Calibri"/>
                      <w:color w:val="4D4D4D"/>
                      <w:sz w:val="22"/>
                    </w:rPr>
                    <w:t>9/13/23</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C8381C8" w14:textId="77777777" w:rsidR="000355F4" w:rsidRDefault="00A42390">
                  <w:pPr>
                    <w:spacing w:after="0" w:line="240" w:lineRule="auto"/>
                  </w:pPr>
                  <w:r>
                    <w:rPr>
                      <w:rFonts w:ascii="Calibri" w:eastAsia="Calibri" w:hAnsi="Calibri"/>
                      <w:color w:val="4D4D4D"/>
                      <w:sz w:val="22"/>
                    </w:rPr>
                    <w:t>MTSS Team will meet with families to discuss the current state of their students who are receiving interventions for behavior goals (Self-Efficacy, OSS, and FAM-S 3).</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D20CF44"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EBC3EAA"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6BCED3B" w14:textId="77777777" w:rsidR="000355F4" w:rsidRDefault="00A42390">
                  <w:pPr>
                    <w:spacing w:after="0" w:line="240" w:lineRule="auto"/>
                    <w:jc w:val="center"/>
                  </w:pPr>
                  <w:r>
                    <w:rPr>
                      <w:rFonts w:ascii="Calibri" w:eastAsia="Calibri" w:hAnsi="Calibri"/>
                      <w:color w:val="4D4D4D"/>
                      <w:sz w:val="22"/>
                    </w:rPr>
                    <w:t>06/07/2024</w:t>
                  </w:r>
                </w:p>
              </w:tc>
            </w:tr>
            <w:tr w:rsidR="00A42390" w14:paraId="73AE0376"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EFB9A3A"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D308391" w14:textId="77777777" w:rsidR="000355F4" w:rsidRDefault="000355F4">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9BC9199"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22A96BD"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6E5A9C0" w14:textId="77777777" w:rsidR="000355F4" w:rsidRDefault="000355F4">
                  <w:pPr>
                    <w:spacing w:after="0" w:line="240" w:lineRule="auto"/>
                  </w:pPr>
                </w:p>
              </w:tc>
            </w:tr>
            <w:tr w:rsidR="00A42390" w14:paraId="3F769D2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5C7C877" w14:textId="77777777" w:rsidR="000355F4" w:rsidRDefault="00A42390">
                  <w:pPr>
                    <w:spacing w:after="0" w:line="240" w:lineRule="auto"/>
                    <w:jc w:val="right"/>
                  </w:pPr>
                  <w:r>
                    <w:rPr>
                      <w:rFonts w:ascii="Calibri" w:eastAsia="Calibri" w:hAnsi="Calibri"/>
                      <w:color w:val="4D4D4D"/>
                      <w:sz w:val="22"/>
                    </w:rPr>
                    <w:t>9/14/22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A0BE74B" w14:textId="77777777" w:rsidR="000355F4" w:rsidRDefault="00A42390">
                  <w:pPr>
                    <w:spacing w:after="0" w:line="240" w:lineRule="auto"/>
                  </w:pPr>
                  <w:r>
                    <w:rPr>
                      <w:rFonts w:ascii="Calibri" w:eastAsia="Calibri" w:hAnsi="Calibri"/>
                      <w:color w:val="4D4D4D"/>
                      <w:sz w:val="22"/>
                    </w:rPr>
                    <w:t>Counselors will conduct training with staff utilizing caring school’s curriculum with teachers to support students SEL (Self-Efficacy, OSS, and FAM-S 3).</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E3D1F38"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9E39B7C" w14:textId="77777777" w:rsidR="000355F4" w:rsidRDefault="00A42390">
                  <w:pPr>
                    <w:spacing w:after="0" w:line="240" w:lineRule="auto"/>
                    <w:jc w:val="center"/>
                  </w:pPr>
                  <w:r>
                    <w:rPr>
                      <w:rFonts w:ascii="Calibri" w:eastAsia="Calibri" w:hAnsi="Calibri"/>
                      <w:color w:val="4D4D4D"/>
                      <w:sz w:val="22"/>
                    </w:rPr>
                    <w:t xml:space="preserve">Lisa Bowman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BD0AC80" w14:textId="77777777" w:rsidR="000355F4" w:rsidRDefault="00A42390">
                  <w:pPr>
                    <w:spacing w:after="0" w:line="240" w:lineRule="auto"/>
                    <w:jc w:val="center"/>
                  </w:pPr>
                  <w:r>
                    <w:rPr>
                      <w:rFonts w:ascii="Calibri" w:eastAsia="Calibri" w:hAnsi="Calibri"/>
                      <w:color w:val="4D4D4D"/>
                      <w:sz w:val="22"/>
                    </w:rPr>
                    <w:t>06/15/2024</w:t>
                  </w:r>
                </w:p>
              </w:tc>
            </w:tr>
            <w:tr w:rsidR="00A42390" w14:paraId="0DE83F66"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477449F"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AE08E51" w14:textId="77777777" w:rsidR="000355F4" w:rsidRDefault="00A42390">
                  <w:pPr>
                    <w:spacing w:after="0" w:line="240" w:lineRule="auto"/>
                  </w:pPr>
                  <w:r>
                    <w:rPr>
                      <w:rFonts w:ascii="Calibri" w:eastAsia="Calibri" w:hAnsi="Calibri"/>
                      <w:color w:val="4D4D4D"/>
                      <w:sz w:val="22"/>
                    </w:rPr>
                    <w:t>Action is still in progress. Counselor will have a tracking system to prove they are going into the classroom and conducting training.</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F6DF766"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8B8E023"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77BA7FB" w14:textId="77777777" w:rsidR="000355F4" w:rsidRDefault="000355F4">
                  <w:pPr>
                    <w:spacing w:after="0" w:line="240" w:lineRule="auto"/>
                  </w:pPr>
                </w:p>
              </w:tc>
            </w:tr>
            <w:tr w:rsidR="00A42390" w14:paraId="6D553BB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1D4DF28" w14:textId="77777777" w:rsidR="000355F4" w:rsidRDefault="00A42390">
                  <w:pPr>
                    <w:spacing w:after="0" w:line="240" w:lineRule="auto"/>
                    <w:jc w:val="right"/>
                  </w:pPr>
                  <w:r>
                    <w:rPr>
                      <w:rFonts w:ascii="Calibri" w:eastAsia="Calibri" w:hAnsi="Calibri"/>
                      <w:color w:val="4D4D4D"/>
                      <w:sz w:val="22"/>
                    </w:rPr>
                    <w:t>9/14/22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8EA4FE3" w14:textId="77777777" w:rsidR="000355F4" w:rsidRDefault="00A42390">
                  <w:pPr>
                    <w:spacing w:after="0" w:line="240" w:lineRule="auto"/>
                  </w:pPr>
                  <w:r>
                    <w:rPr>
                      <w:rFonts w:ascii="Calibri" w:eastAsia="Calibri" w:hAnsi="Calibri"/>
                      <w:color w:val="4D4D4D"/>
                      <w:sz w:val="22"/>
                    </w:rPr>
                    <w:t>Teachers will continue teaching expectations aligned with the Learner Profile of IB. We will have lessons on role models for each trait and continue to teach students what good role models are based on the IB LP (Self-Efficacy, OSS, and FAM-S 3).</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97B9BC2"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6131AF2" w14:textId="77777777" w:rsidR="000355F4" w:rsidRDefault="00A42390">
                  <w:pPr>
                    <w:spacing w:after="0" w:line="240" w:lineRule="auto"/>
                    <w:jc w:val="center"/>
                  </w:pPr>
                  <w:r>
                    <w:rPr>
                      <w:rFonts w:ascii="Calibri" w:eastAsia="Calibri" w:hAnsi="Calibri"/>
                      <w:color w:val="4D4D4D"/>
                      <w:sz w:val="22"/>
                    </w:rPr>
                    <w:t xml:space="preserve">Lisa Bowman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5FD9BF8" w14:textId="77777777" w:rsidR="000355F4" w:rsidRDefault="00A42390">
                  <w:pPr>
                    <w:spacing w:after="0" w:line="240" w:lineRule="auto"/>
                    <w:jc w:val="center"/>
                  </w:pPr>
                  <w:r>
                    <w:rPr>
                      <w:rFonts w:ascii="Calibri" w:eastAsia="Calibri" w:hAnsi="Calibri"/>
                      <w:color w:val="4D4D4D"/>
                      <w:sz w:val="22"/>
                    </w:rPr>
                    <w:t>06/15/2024</w:t>
                  </w:r>
                </w:p>
              </w:tc>
            </w:tr>
            <w:tr w:rsidR="00A42390" w14:paraId="22C5E84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9E05495"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E24A52A" w14:textId="77777777" w:rsidR="000355F4" w:rsidRDefault="00A42390">
                  <w:pPr>
                    <w:spacing w:after="0" w:line="240" w:lineRule="auto"/>
                  </w:pPr>
                  <w:r>
                    <w:rPr>
                      <w:rFonts w:ascii="Calibri" w:eastAsia="Calibri" w:hAnsi="Calibri"/>
                      <w:color w:val="4D4D4D"/>
                      <w:sz w:val="22"/>
                    </w:rPr>
                    <w:t>Action is still in progress. We aim to get all teacher IB certified also we will continue to have teachers’ model what IB looks like in the classroom.</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6B00D18"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AF2FC34"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6C2305B" w14:textId="77777777" w:rsidR="000355F4" w:rsidRDefault="000355F4">
                  <w:pPr>
                    <w:spacing w:after="0" w:line="240" w:lineRule="auto"/>
                  </w:pPr>
                </w:p>
              </w:tc>
            </w:tr>
            <w:tr w:rsidR="000355F4" w14:paraId="705D0C92"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1D6BCD3F"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4BADB63D"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62351F85"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716D7B91" w14:textId="77777777" w:rsidR="000355F4" w:rsidRDefault="000355F4">
                  <w:pPr>
                    <w:spacing w:after="0" w:line="240" w:lineRule="auto"/>
                  </w:pPr>
                </w:p>
                <w:p w14:paraId="446F2275" w14:textId="77777777" w:rsidR="00A42390" w:rsidRDefault="00A42390">
                  <w:pPr>
                    <w:spacing w:after="0" w:line="240" w:lineRule="auto"/>
                  </w:pPr>
                </w:p>
                <w:p w14:paraId="1AF78592" w14:textId="77777777" w:rsidR="00A42390" w:rsidRDefault="00A42390">
                  <w:pPr>
                    <w:spacing w:after="0" w:line="240" w:lineRule="auto"/>
                  </w:pPr>
                </w:p>
                <w:p w14:paraId="3C6793AE" w14:textId="77777777" w:rsidR="00A42390" w:rsidRDefault="00A42390">
                  <w:pPr>
                    <w:spacing w:after="0" w:line="240" w:lineRule="auto"/>
                  </w:pPr>
                </w:p>
                <w:p w14:paraId="4E65E8FC" w14:textId="77777777" w:rsidR="00A42390" w:rsidRDefault="00A42390">
                  <w:pPr>
                    <w:spacing w:after="0" w:line="240" w:lineRule="auto"/>
                  </w:pPr>
                </w:p>
                <w:p w14:paraId="6273D47F" w14:textId="77777777" w:rsidR="00A42390" w:rsidRDefault="00A42390">
                  <w:pPr>
                    <w:spacing w:after="0" w:line="240" w:lineRule="auto"/>
                  </w:pPr>
                </w:p>
                <w:p w14:paraId="30CD1506" w14:textId="77777777" w:rsidR="00A42390" w:rsidRDefault="00A42390">
                  <w:pPr>
                    <w:spacing w:after="0" w:line="240" w:lineRule="auto"/>
                  </w:pPr>
                </w:p>
                <w:p w14:paraId="5C5262A9" w14:textId="77777777" w:rsidR="00A42390" w:rsidRDefault="00A42390">
                  <w:pPr>
                    <w:spacing w:after="0" w:line="240" w:lineRule="auto"/>
                  </w:pPr>
                </w:p>
                <w:p w14:paraId="13F52912" w14:textId="77777777" w:rsidR="00A42390" w:rsidRDefault="00A42390">
                  <w:pPr>
                    <w:spacing w:after="0" w:line="240" w:lineRule="auto"/>
                  </w:pPr>
                </w:p>
                <w:p w14:paraId="7A46AD3A" w14:textId="77777777" w:rsidR="00A42390" w:rsidRDefault="00A42390">
                  <w:pPr>
                    <w:spacing w:after="0" w:line="240" w:lineRule="auto"/>
                  </w:pPr>
                </w:p>
                <w:p w14:paraId="69F74DE2" w14:textId="77777777" w:rsidR="00A42390" w:rsidRDefault="00A42390">
                  <w:pPr>
                    <w:spacing w:after="0" w:line="240" w:lineRule="auto"/>
                  </w:pPr>
                </w:p>
                <w:p w14:paraId="2A317BD8" w14:textId="77777777" w:rsidR="00A42390" w:rsidRDefault="00A42390">
                  <w:pPr>
                    <w:spacing w:after="0" w:line="240" w:lineRule="auto"/>
                  </w:pPr>
                </w:p>
                <w:p w14:paraId="1E9E31F3" w14:textId="77777777" w:rsidR="00A42390" w:rsidRDefault="00A42390">
                  <w:pPr>
                    <w:spacing w:after="0" w:line="240" w:lineRule="auto"/>
                  </w:pPr>
                </w:p>
                <w:p w14:paraId="2E53EA60" w14:textId="77777777" w:rsidR="00A42390" w:rsidRDefault="00A42390">
                  <w:pPr>
                    <w:spacing w:after="0" w:line="240" w:lineRule="auto"/>
                  </w:pPr>
                </w:p>
                <w:p w14:paraId="666EFD1C" w14:textId="77777777" w:rsidR="00A42390" w:rsidRDefault="00A42390">
                  <w:pPr>
                    <w:spacing w:after="0" w:line="240" w:lineRule="auto"/>
                  </w:pPr>
                </w:p>
                <w:p w14:paraId="1D18F60B" w14:textId="77777777" w:rsidR="00A42390" w:rsidRDefault="00A42390">
                  <w:pPr>
                    <w:spacing w:after="0" w:line="240" w:lineRule="auto"/>
                  </w:pPr>
                </w:p>
                <w:p w14:paraId="2B071798" w14:textId="77777777" w:rsidR="00A42390" w:rsidRDefault="00A42390">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4A20F9BC"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6E198121"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637BB50A"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1BDD29C2"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0E97CB40" w14:textId="77777777" w:rsidR="000355F4" w:rsidRDefault="000355F4">
                  <w:pPr>
                    <w:spacing w:after="0" w:line="240" w:lineRule="auto"/>
                  </w:pPr>
                </w:p>
              </w:tc>
            </w:tr>
            <w:tr w:rsidR="00A42390" w14:paraId="27018EDC"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3CB83154" w14:textId="77777777" w:rsidR="000355F4" w:rsidRDefault="00A42390">
                  <w:pPr>
                    <w:spacing w:after="0" w:line="240" w:lineRule="auto"/>
                  </w:pPr>
                  <w:r>
                    <w:rPr>
                      <w:rFonts w:ascii="Calibri" w:eastAsia="Calibri" w:hAnsi="Calibri"/>
                      <w:b/>
                      <w:color w:val="FACD2F"/>
                      <w:sz w:val="22"/>
                    </w:rPr>
                    <w:lastRenderedPageBreak/>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4C3C8842" w14:textId="77777777" w:rsidR="000355F4" w:rsidRDefault="00A42390">
                  <w:pPr>
                    <w:spacing w:after="0" w:line="240" w:lineRule="auto"/>
                  </w:pPr>
                  <w:r>
                    <w:rPr>
                      <w:rFonts w:ascii="Calibri" w:eastAsia="Calibri" w:hAnsi="Calibri"/>
                      <w:b/>
                      <w:color w:val="FACD2F"/>
                      <w:sz w:val="22"/>
                    </w:rPr>
                    <w:t>Dimension A - Instructional Excellence and Alignment</w:t>
                  </w:r>
                </w:p>
              </w:tc>
            </w:tr>
            <w:tr w:rsidR="00A42390" w14:paraId="6AB95C0B"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1D2533C"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2066F17" w14:textId="77777777" w:rsidR="000355F4" w:rsidRDefault="00A42390">
                  <w:pPr>
                    <w:spacing w:after="0" w:line="240" w:lineRule="auto"/>
                  </w:pPr>
                  <w:r>
                    <w:rPr>
                      <w:rFonts w:ascii="Calibri" w:eastAsia="Calibri" w:hAnsi="Calibri"/>
                      <w:b/>
                      <w:color w:val="0066A5"/>
                      <w:sz w:val="22"/>
                    </w:rPr>
                    <w:t>Curriculum and instructional alignment</w:t>
                  </w:r>
                </w:p>
              </w:tc>
            </w:tr>
            <w:tr w:rsidR="00A42390" w14:paraId="2A8FA291"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40D0E86"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3F32689"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21A3947" w14:textId="77777777" w:rsidR="000355F4" w:rsidRDefault="00A42390">
                  <w:pPr>
                    <w:spacing w:after="0" w:line="240" w:lineRule="auto"/>
                    <w:jc w:val="center"/>
                  </w:pPr>
                  <w:r>
                    <w:rPr>
                      <w:rFonts w:ascii="Calibri" w:eastAsia="Calibri" w:hAnsi="Calibri"/>
                      <w:b/>
                      <w:color w:val="000000"/>
                      <w:sz w:val="22"/>
                    </w:rPr>
                    <w:t>A2.04</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74697641" w14:textId="55833D1F" w:rsidR="000355F4" w:rsidRDefault="00A42390">
                  <w:pPr>
                    <w:spacing w:after="0" w:line="240" w:lineRule="auto"/>
                  </w:pPr>
                  <w:r>
                    <w:rPr>
                      <w:rFonts w:ascii="Calibri" w:eastAsia="Calibri" w:hAnsi="Calibri"/>
                      <w:b/>
                      <w:color w:val="000000"/>
                      <w:sz w:val="22"/>
                    </w:rPr>
                    <w:t>Instructional Teams develop standards-aligned units of instruction for each subject and grade level.</w:t>
                  </w:r>
                  <w:r w:rsidR="00B34830">
                    <w:rPr>
                      <w:rFonts w:ascii="Calibri" w:eastAsia="Calibri" w:hAnsi="Calibri"/>
                      <w:b/>
                      <w:color w:val="000000"/>
                      <w:sz w:val="22"/>
                    </w:rPr>
                    <w:t xml:space="preserve"> </w:t>
                  </w:r>
                  <w:proofErr w:type="gramStart"/>
                  <w:r>
                    <w:rPr>
                      <w:rFonts w:ascii="Calibri" w:eastAsia="Calibri" w:hAnsi="Calibri"/>
                      <w:b/>
                      <w:color w:val="000000"/>
                      <w:sz w:val="22"/>
                    </w:rPr>
                    <w:t>(</w:t>
                  </w:r>
                  <w:proofErr w:type="gramEnd"/>
                  <w:r>
                    <w:rPr>
                      <w:rFonts w:ascii="Calibri" w:eastAsia="Calibri" w:hAnsi="Calibri"/>
                      <w:b/>
                      <w:color w:val="000000"/>
                      <w:sz w:val="22"/>
                    </w:rPr>
                    <w:t>5094)</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1CDBEFF5"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3C914BCB"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2D1570A8" w14:textId="77777777" w:rsidR="000355F4" w:rsidRDefault="00A42390">
                  <w:pPr>
                    <w:spacing w:after="0" w:line="240" w:lineRule="auto"/>
                    <w:jc w:val="center"/>
                  </w:pPr>
                  <w:r>
                    <w:rPr>
                      <w:rFonts w:ascii="Calibri" w:eastAsia="Calibri" w:hAnsi="Calibri"/>
                      <w:b/>
                      <w:color w:val="000000"/>
                      <w:sz w:val="22"/>
                    </w:rPr>
                    <w:t>Target Date</w:t>
                  </w:r>
                </w:p>
              </w:tc>
            </w:tr>
            <w:tr w:rsidR="00A42390" w14:paraId="5DD009E6"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35C5DBB"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50531D0"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is every grade level had planning time with their coaches and the time was embedded within the master schedule. Teachers also turn in lesson plans every week. </w:t>
                  </w:r>
                </w:p>
                <w:p w14:paraId="0354AA2B" w14:textId="77777777" w:rsidR="000355F4" w:rsidRDefault="00A42390">
                  <w:pPr>
                    <w:spacing w:after="199" w:line="240" w:lineRule="auto"/>
                  </w:pPr>
                  <w:r>
                    <w:rPr>
                      <w:rFonts w:ascii="Calibri" w:eastAsia="Calibri" w:hAnsi="Calibri"/>
                      <w:color w:val="000000"/>
                      <w:sz w:val="22"/>
                    </w:rPr>
                    <w:t xml:space="preserve">-The percentage of Black and Hispanic 3rd grade students combined who scored at the College and Career Ready (CCR) level – a 4 or 5 – in English Language Arts (ELA) increased from 5.4% in SY2021-22 to 8.7% in SY2022-23 which was a gain by 3.4 points. </w:t>
                  </w:r>
                </w:p>
                <w:p w14:paraId="6210F089" w14:textId="77777777" w:rsidR="000355F4" w:rsidRDefault="00A42390">
                  <w:pPr>
                    <w:spacing w:after="199" w:line="240" w:lineRule="auto"/>
                  </w:pPr>
                  <w:r>
                    <w:rPr>
                      <w:rFonts w:ascii="Calibri" w:eastAsia="Calibri" w:hAnsi="Calibri"/>
                      <w:color w:val="000000"/>
                      <w:sz w:val="22"/>
                    </w:rPr>
                    <w:t xml:space="preserve">-The percentage of 8th grade students who scored at the College and Career (CCR) level - 4 or 5 - on the Grade 8 Mathematics EOG decreased from 4.8% in 2021-2022 to 0% in 2022-2023. </w:t>
                  </w:r>
                </w:p>
                <w:p w14:paraId="3EE8AB76" w14:textId="77777777" w:rsidR="000355F4" w:rsidRDefault="00A42390">
                  <w:pPr>
                    <w:spacing w:after="199" w:line="240" w:lineRule="auto"/>
                  </w:pPr>
                  <w:r>
                    <w:rPr>
                      <w:rFonts w:ascii="Calibri" w:eastAsia="Calibri" w:hAnsi="Calibri"/>
                      <w:color w:val="000000"/>
                      <w:sz w:val="22"/>
                    </w:rPr>
                    <w:t xml:space="preserve">-EVAAS 2022-23 Projected average for Grade 8 Mathematics EOG Percentile was 22.61. The students’ average actual percentile finished at 43.45. </w:t>
                  </w:r>
                </w:p>
                <w:p w14:paraId="7F06A9BA" w14:textId="77777777" w:rsidR="000355F4" w:rsidRDefault="00A42390">
                  <w:pPr>
                    <w:spacing w:after="199" w:line="240" w:lineRule="auto"/>
                  </w:pPr>
                  <w:r>
                    <w:rPr>
                      <w:rFonts w:ascii="Calibri" w:eastAsia="Calibri" w:hAnsi="Calibri"/>
                      <w:color w:val="000000"/>
                      <w:sz w:val="22"/>
                    </w:rPr>
                    <w:t>Currently, the challenges that we are facing in meeting our 2023-2024 SIP goal targets aligned to the indicator are that we are an IB school and some of our teachers are not IB certified. Many teachers are unsure how to include IB within their lesson successfully.</w:t>
                  </w:r>
                  <w:r>
                    <w:rPr>
                      <w:rFonts w:ascii="Calibri" w:eastAsia="Calibri" w:hAnsi="Calibri"/>
                      <w:color w:val="000000"/>
                      <w:sz w:val="22"/>
                    </w:rPr>
                    <w:br/>
                  </w:r>
                </w:p>
                <w:p w14:paraId="3DAA38EF"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to provide opportunities during the summer and the school year where teachers can be IB trained. Teachers can go to other classrooms and see how teachers who are IB certified are implementing IB in their lessons. </w:t>
                  </w:r>
                </w:p>
                <w:p w14:paraId="4657061C"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6C9A2D52" w14:textId="77777777" w:rsidR="000355F4" w:rsidRDefault="00A4239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08/16/2022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71C9823F"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5A96949C" w14:textId="77777777" w:rsidR="000355F4" w:rsidRDefault="000355F4">
                  <w:pPr>
                    <w:spacing w:after="0" w:line="240" w:lineRule="auto"/>
                  </w:pPr>
                </w:p>
              </w:tc>
            </w:tr>
            <w:tr w:rsidR="00A42390" w14:paraId="35B7FA5B"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1118A59B" w14:textId="77777777" w:rsidR="000355F4" w:rsidRDefault="00A42390">
                  <w:pPr>
                    <w:spacing w:after="0" w:line="240" w:lineRule="auto"/>
                  </w:pPr>
                  <w:r>
                    <w:rPr>
                      <w:rFonts w:ascii="Calibri" w:eastAsia="Calibri" w:hAnsi="Calibri"/>
                      <w:b/>
                      <w:i/>
                      <w:color w:val="000000"/>
                      <w:sz w:val="22"/>
                    </w:rPr>
                    <w:t>How it will look</w:t>
                  </w:r>
                </w:p>
                <w:p w14:paraId="7995F81B"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64E6A85" w14:textId="77777777" w:rsidR="000355F4" w:rsidRDefault="00A42390">
                  <w:pPr>
                    <w:spacing w:before="199" w:after="199" w:line="240" w:lineRule="auto"/>
                  </w:pPr>
                  <w:r>
                    <w:rPr>
                      <w:rFonts w:ascii="Calibri" w:eastAsia="Calibri" w:hAnsi="Calibri"/>
                      <w:color w:val="000000"/>
                      <w:sz w:val="22"/>
                    </w:rPr>
                    <w:t xml:space="preserve">K – 8 teachers will plan daily creating instructional units for Math and Literacy. Teachers in grades 6 – 8 will plan three times per week on instructional units for Math and Literacy with support from content specialists. Meeting minutes will be recorded and placed on Shared </w:t>
                  </w:r>
                  <w:r>
                    <w:rPr>
                      <w:rFonts w:ascii="Calibri" w:eastAsia="Calibri" w:hAnsi="Calibri"/>
                      <w:color w:val="000000"/>
                      <w:sz w:val="22"/>
                    </w:rPr>
                    <w:lastRenderedPageBreak/>
                    <w:t>Google Drive for progress monitoring.</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C4BCE15" w14:textId="77777777" w:rsidR="000355F4" w:rsidRDefault="000355F4">
                  <w:pPr>
                    <w:spacing w:after="0" w:line="240" w:lineRule="auto"/>
                    <w:jc w:val="center"/>
                  </w:pPr>
                </w:p>
                <w:p w14:paraId="432DCAE7"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ECDE080" w14:textId="77777777" w:rsidR="000355F4" w:rsidRDefault="00A42390">
                  <w:pPr>
                    <w:spacing w:after="0" w:line="240" w:lineRule="auto"/>
                    <w:jc w:val="center"/>
                  </w:pPr>
                  <w:proofErr w:type="gramStart"/>
                  <w:r>
                    <w:rPr>
                      <w:rFonts w:ascii="Calibri" w:eastAsia="Calibri" w:hAnsi="Calibri"/>
                      <w:b/>
                      <w:color w:val="000000"/>
                      <w:sz w:val="22"/>
                    </w:rPr>
                    <w:t>Marlette  Gaither</w:t>
                  </w:r>
                  <w:proofErr w:type="gramEnd"/>
                  <w:r>
                    <w:rPr>
                      <w:rFonts w:ascii="Calibri" w:eastAsia="Calibri" w:hAnsi="Calibri"/>
                      <w:b/>
                      <w:color w:val="000000"/>
                      <w:sz w:val="22"/>
                    </w:rPr>
                    <w:t xml:space="preserve">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B2A6D82" w14:textId="77777777" w:rsidR="000355F4" w:rsidRDefault="00A42390">
                  <w:pPr>
                    <w:spacing w:after="0" w:line="240" w:lineRule="auto"/>
                    <w:jc w:val="center"/>
                  </w:pPr>
                  <w:r>
                    <w:rPr>
                      <w:rFonts w:ascii="Calibri" w:eastAsia="Calibri" w:hAnsi="Calibri"/>
                      <w:b/>
                      <w:color w:val="000000"/>
                      <w:sz w:val="22"/>
                    </w:rPr>
                    <w:t>06/15/2024</w:t>
                  </w:r>
                </w:p>
              </w:tc>
            </w:tr>
            <w:tr w:rsidR="00A42390" w14:paraId="53612EA1"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E0C3EA3"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62A9928E" w14:textId="77777777" w:rsidR="000355F4" w:rsidRDefault="00A42390">
                  <w:pPr>
                    <w:spacing w:after="0" w:line="240" w:lineRule="auto"/>
                    <w:jc w:val="center"/>
                  </w:pPr>
                  <w:r>
                    <w:rPr>
                      <w:rFonts w:ascii="Calibri" w:eastAsia="Calibri" w:hAnsi="Calibri"/>
                      <w:b/>
                      <w:color w:val="000000"/>
                      <w:sz w:val="22"/>
                    </w:rPr>
                    <w:t>0 of 4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1E684EF1"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22A948F9" w14:textId="77777777" w:rsidR="000355F4" w:rsidRDefault="000355F4">
                  <w:pPr>
                    <w:spacing w:after="0" w:line="240" w:lineRule="auto"/>
                  </w:pPr>
                </w:p>
              </w:tc>
            </w:tr>
            <w:tr w:rsidR="00A42390" w14:paraId="3E559108"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246BCD7" w14:textId="77777777" w:rsidR="000355F4" w:rsidRDefault="00A42390">
                  <w:pPr>
                    <w:spacing w:after="0" w:line="240" w:lineRule="auto"/>
                    <w:jc w:val="right"/>
                  </w:pPr>
                  <w:r>
                    <w:rPr>
                      <w:rFonts w:ascii="Calibri" w:eastAsia="Calibri" w:hAnsi="Calibri"/>
                      <w:color w:val="4D4D4D"/>
                      <w:sz w:val="22"/>
                    </w:rPr>
                    <w:t>8/21/22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4688DE6" w14:textId="77777777" w:rsidR="000355F4" w:rsidRDefault="00A42390">
                  <w:pPr>
                    <w:spacing w:after="0" w:line="240" w:lineRule="auto"/>
                  </w:pPr>
                  <w:r>
                    <w:rPr>
                      <w:rFonts w:ascii="Calibri" w:eastAsia="Calibri" w:hAnsi="Calibri"/>
                      <w:color w:val="4D4D4D"/>
                      <w:sz w:val="22"/>
                    </w:rPr>
                    <w:t xml:space="preserve">Every teacher will be assigned an instructional coach to support standard-aligned instruction to all subject areas.  Every teacher will be provided coaching and feedback from the instructional coaches based on the core actions look </w:t>
                  </w:r>
                  <w:proofErr w:type="spellStart"/>
                  <w:r>
                    <w:rPr>
                      <w:rFonts w:ascii="Calibri" w:eastAsia="Calibri" w:hAnsi="Calibri"/>
                      <w:color w:val="4D4D4D"/>
                      <w:sz w:val="22"/>
                    </w:rPr>
                    <w:t>for’s</w:t>
                  </w:r>
                  <w:proofErr w:type="spellEnd"/>
                  <w:r>
                    <w:rPr>
                      <w:rFonts w:ascii="Calibri" w:eastAsia="Calibri" w:hAnsi="Calibri"/>
                      <w:color w:val="4D4D4D"/>
                      <w:sz w:val="22"/>
                    </w:rPr>
                    <w:t xml:space="preserve"> during classroom instruction (EVAAS, Reading 3 and Math 8, FAM-S 29)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A2BDA3D"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F605E74"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F147191" w14:textId="77777777" w:rsidR="000355F4" w:rsidRDefault="00A42390">
                  <w:pPr>
                    <w:spacing w:after="0" w:line="240" w:lineRule="auto"/>
                    <w:jc w:val="center"/>
                  </w:pPr>
                  <w:r>
                    <w:rPr>
                      <w:rFonts w:ascii="Calibri" w:eastAsia="Calibri" w:hAnsi="Calibri"/>
                      <w:color w:val="4D4D4D"/>
                      <w:sz w:val="22"/>
                    </w:rPr>
                    <w:t>02/28/2024</w:t>
                  </w:r>
                </w:p>
              </w:tc>
            </w:tr>
            <w:tr w:rsidR="00A42390" w14:paraId="19FAA5F5"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3A9B313"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75C56AE" w14:textId="77777777" w:rsidR="000355F4" w:rsidRDefault="00A42390">
                  <w:pPr>
                    <w:spacing w:after="0" w:line="240" w:lineRule="auto"/>
                  </w:pPr>
                  <w:r>
                    <w:rPr>
                      <w:rFonts w:ascii="Calibri" w:eastAsia="Calibri" w:hAnsi="Calibri"/>
                      <w:color w:val="4D4D4D"/>
                      <w:sz w:val="22"/>
                    </w:rPr>
                    <w:t>Action in progress. All teachers have an instructional coach and have been provided with coaching and feedback.</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EF665A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DA73F90"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43E6D79" w14:textId="77777777" w:rsidR="000355F4" w:rsidRDefault="000355F4">
                  <w:pPr>
                    <w:spacing w:after="0" w:line="240" w:lineRule="auto"/>
                  </w:pPr>
                </w:p>
              </w:tc>
            </w:tr>
            <w:tr w:rsidR="00A42390" w14:paraId="1DB694FE"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FBD6A2A" w14:textId="77777777" w:rsidR="000355F4" w:rsidRDefault="00A42390">
                  <w:pPr>
                    <w:spacing w:after="0" w:line="240" w:lineRule="auto"/>
                    <w:jc w:val="right"/>
                  </w:pPr>
                  <w:r>
                    <w:rPr>
                      <w:rFonts w:ascii="Calibri" w:eastAsia="Calibri" w:hAnsi="Calibri"/>
                      <w:color w:val="4D4D4D"/>
                      <w:sz w:val="22"/>
                    </w:rPr>
                    <w:t>8/16/22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1BF5F71" w14:textId="77777777" w:rsidR="000355F4" w:rsidRDefault="00A42390">
                  <w:pPr>
                    <w:spacing w:after="0" w:line="240" w:lineRule="auto"/>
                  </w:pPr>
                  <w:r>
                    <w:rPr>
                      <w:rFonts w:ascii="Calibri" w:eastAsia="Calibri" w:hAnsi="Calibri"/>
                      <w:color w:val="4D4D4D"/>
                      <w:sz w:val="22"/>
                    </w:rPr>
                    <w:t>The principal will provide planning time within the master schedule for teachers to create lessons and track student progress based on the curriculum implementation. (EVAAS, Reading 3 and Math 8, FAM-S 29)</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66F0589"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C34086C"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3340528" w14:textId="77777777" w:rsidR="000355F4" w:rsidRDefault="00A42390">
                  <w:pPr>
                    <w:spacing w:after="0" w:line="240" w:lineRule="auto"/>
                    <w:jc w:val="center"/>
                  </w:pPr>
                  <w:r>
                    <w:rPr>
                      <w:rFonts w:ascii="Calibri" w:eastAsia="Calibri" w:hAnsi="Calibri"/>
                      <w:color w:val="4D4D4D"/>
                      <w:sz w:val="22"/>
                    </w:rPr>
                    <w:t>06/15/2024</w:t>
                  </w:r>
                </w:p>
              </w:tc>
            </w:tr>
            <w:tr w:rsidR="00A42390" w14:paraId="50C4BDF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07E965D"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67CAB8D" w14:textId="77777777" w:rsidR="000355F4" w:rsidRDefault="00A42390">
                  <w:pPr>
                    <w:spacing w:after="0" w:line="240" w:lineRule="auto"/>
                  </w:pPr>
                  <w:r>
                    <w:rPr>
                      <w:rFonts w:ascii="Calibri" w:eastAsia="Calibri" w:hAnsi="Calibri"/>
                      <w:color w:val="4D4D4D"/>
                      <w:sz w:val="22"/>
                    </w:rPr>
                    <w:t>Action in progress. Every grade level had planned time with their coaches and the time was embedded within the master schedule. Teachers also turn in lesson plans every week.</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84ABF48"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698DB3D"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11F81D6" w14:textId="77777777" w:rsidR="000355F4" w:rsidRDefault="000355F4">
                  <w:pPr>
                    <w:spacing w:after="0" w:line="240" w:lineRule="auto"/>
                  </w:pPr>
                </w:p>
              </w:tc>
            </w:tr>
            <w:tr w:rsidR="00A42390" w14:paraId="1AE5206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6B7A02B" w14:textId="77777777" w:rsidR="000355F4" w:rsidRDefault="00A42390">
                  <w:pPr>
                    <w:spacing w:after="0" w:line="240" w:lineRule="auto"/>
                    <w:jc w:val="right"/>
                  </w:pPr>
                  <w:r>
                    <w:rPr>
                      <w:rFonts w:ascii="Calibri" w:eastAsia="Calibri" w:hAnsi="Calibri"/>
                      <w:color w:val="4D4D4D"/>
                      <w:sz w:val="22"/>
                    </w:rPr>
                    <w:t>8/16/22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869B5F9" w14:textId="77777777" w:rsidR="000355F4" w:rsidRDefault="00A42390">
                  <w:pPr>
                    <w:spacing w:after="0" w:line="240" w:lineRule="auto"/>
                  </w:pPr>
                  <w:r>
                    <w:rPr>
                      <w:rFonts w:ascii="Calibri" w:eastAsia="Calibri" w:hAnsi="Calibri"/>
                      <w:color w:val="4D4D4D"/>
                      <w:sz w:val="22"/>
                    </w:rPr>
                    <w:t>Teachers will be provided district provision and materials for professional learning meetings to utilize standard aligned common assessments to monitor student outcomes (EVAAS, Reading 3 and Math 8, FAM-S 29)</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F6151F4"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391D995"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D54D7BC" w14:textId="77777777" w:rsidR="000355F4" w:rsidRDefault="00A42390">
                  <w:pPr>
                    <w:spacing w:after="0" w:line="240" w:lineRule="auto"/>
                    <w:jc w:val="center"/>
                  </w:pPr>
                  <w:r>
                    <w:rPr>
                      <w:rFonts w:ascii="Calibri" w:eastAsia="Calibri" w:hAnsi="Calibri"/>
                      <w:color w:val="4D4D4D"/>
                      <w:sz w:val="22"/>
                    </w:rPr>
                    <w:t>06/15/2024</w:t>
                  </w:r>
                </w:p>
              </w:tc>
            </w:tr>
            <w:tr w:rsidR="00A42390" w14:paraId="0FF79A5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3184EAE"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C9CB958" w14:textId="77777777" w:rsidR="000355F4" w:rsidRDefault="00A42390">
                  <w:pPr>
                    <w:spacing w:after="0" w:line="240" w:lineRule="auto"/>
                  </w:pPr>
                  <w:r>
                    <w:rPr>
                      <w:rFonts w:ascii="Calibri" w:eastAsia="Calibri" w:hAnsi="Calibri"/>
                      <w:color w:val="4D4D4D"/>
                      <w:sz w:val="22"/>
                    </w:rPr>
                    <w:t>Action in progress. Teachers were provided with district provisions and materials.</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1D8FC8D"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C5D6591"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60E5C4C" w14:textId="77777777" w:rsidR="000355F4" w:rsidRDefault="000355F4">
                  <w:pPr>
                    <w:spacing w:after="0" w:line="240" w:lineRule="auto"/>
                  </w:pPr>
                </w:p>
              </w:tc>
            </w:tr>
            <w:tr w:rsidR="00A42390" w14:paraId="6545F792"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8E7CC93" w14:textId="77777777" w:rsidR="000355F4" w:rsidRDefault="00A42390">
                  <w:pPr>
                    <w:spacing w:after="0" w:line="240" w:lineRule="auto"/>
                    <w:jc w:val="right"/>
                  </w:pPr>
                  <w:r>
                    <w:rPr>
                      <w:rFonts w:ascii="Calibri" w:eastAsia="Calibri" w:hAnsi="Calibri"/>
                      <w:color w:val="4D4D4D"/>
                      <w:sz w:val="22"/>
                    </w:rPr>
                    <w:t>8/21/22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48D7D5E" w14:textId="77777777" w:rsidR="000355F4" w:rsidRDefault="00A42390">
                  <w:pPr>
                    <w:spacing w:after="0" w:line="240" w:lineRule="auto"/>
                  </w:pPr>
                  <w:r>
                    <w:rPr>
                      <w:rFonts w:ascii="Calibri" w:eastAsia="Calibri" w:hAnsi="Calibri"/>
                      <w:color w:val="4D4D4D"/>
                      <w:sz w:val="22"/>
                    </w:rPr>
                    <w:t xml:space="preserve">The principal uses Title I funds to create an additional teaching position to support teaching and learning for curriculum implementation (EVAAS, Reading 3 and Math 8, FAM-S 29)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0AD1E60"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C730A98"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46A18CB" w14:textId="77777777" w:rsidR="000355F4" w:rsidRDefault="00A42390">
                  <w:pPr>
                    <w:spacing w:after="0" w:line="240" w:lineRule="auto"/>
                    <w:jc w:val="center"/>
                  </w:pPr>
                  <w:r>
                    <w:rPr>
                      <w:rFonts w:ascii="Calibri" w:eastAsia="Calibri" w:hAnsi="Calibri"/>
                      <w:color w:val="4D4D4D"/>
                      <w:sz w:val="22"/>
                    </w:rPr>
                    <w:t>06/15/2024</w:t>
                  </w:r>
                </w:p>
              </w:tc>
            </w:tr>
            <w:tr w:rsidR="00A42390" w14:paraId="6E8265A0"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8378790"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6EF9D79" w14:textId="77777777" w:rsidR="000355F4" w:rsidRDefault="00A42390">
                  <w:pPr>
                    <w:spacing w:after="0" w:line="240" w:lineRule="auto"/>
                  </w:pPr>
                  <w:r>
                    <w:rPr>
                      <w:rFonts w:ascii="Calibri" w:eastAsia="Calibri" w:hAnsi="Calibri"/>
                      <w:color w:val="4D4D4D"/>
                      <w:sz w:val="22"/>
                    </w:rPr>
                    <w:t>Action in progress. The principal has bought in retired teachers to help support students in 3rd grade.</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A0A7FA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FD0B1CB"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4417716" w14:textId="77777777" w:rsidR="000355F4" w:rsidRDefault="000355F4">
                  <w:pPr>
                    <w:spacing w:after="0" w:line="240" w:lineRule="auto"/>
                  </w:pPr>
                </w:p>
              </w:tc>
            </w:tr>
            <w:tr w:rsidR="000355F4" w14:paraId="797B3FE8"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1B8194C7"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55354E43"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7908547A"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09687448" w14:textId="77777777" w:rsidR="000355F4" w:rsidRDefault="000355F4">
                  <w:pPr>
                    <w:spacing w:after="0" w:line="240" w:lineRule="auto"/>
                  </w:pPr>
                </w:p>
                <w:p w14:paraId="7B727A90" w14:textId="77777777" w:rsidR="00A42390" w:rsidRDefault="00A42390">
                  <w:pPr>
                    <w:spacing w:after="0" w:line="240" w:lineRule="auto"/>
                  </w:pPr>
                </w:p>
                <w:p w14:paraId="10A1BC02" w14:textId="77777777" w:rsidR="00A42390" w:rsidRDefault="00A42390">
                  <w:pPr>
                    <w:spacing w:after="0" w:line="240" w:lineRule="auto"/>
                  </w:pPr>
                </w:p>
                <w:p w14:paraId="1AE91249" w14:textId="77777777" w:rsidR="00A42390" w:rsidRDefault="00A42390">
                  <w:pPr>
                    <w:spacing w:after="0" w:line="240" w:lineRule="auto"/>
                  </w:pPr>
                </w:p>
                <w:p w14:paraId="175E14A3" w14:textId="77777777" w:rsidR="00A42390" w:rsidRDefault="00A42390">
                  <w:pPr>
                    <w:spacing w:after="0" w:line="240" w:lineRule="auto"/>
                  </w:pPr>
                </w:p>
                <w:p w14:paraId="36AC0D74" w14:textId="77777777" w:rsidR="00A42390" w:rsidRDefault="00A42390">
                  <w:pPr>
                    <w:spacing w:after="0" w:line="240" w:lineRule="auto"/>
                  </w:pPr>
                </w:p>
                <w:p w14:paraId="15886AEA" w14:textId="77777777" w:rsidR="00A42390" w:rsidRDefault="00A42390">
                  <w:pPr>
                    <w:spacing w:after="0" w:line="240" w:lineRule="auto"/>
                  </w:pPr>
                </w:p>
                <w:p w14:paraId="46C0E24A" w14:textId="77777777" w:rsidR="00A42390" w:rsidRDefault="00A42390">
                  <w:pPr>
                    <w:spacing w:after="0" w:line="240" w:lineRule="auto"/>
                  </w:pPr>
                </w:p>
                <w:p w14:paraId="1348F709" w14:textId="77777777" w:rsidR="00A42390" w:rsidRDefault="00A42390">
                  <w:pPr>
                    <w:spacing w:after="0" w:line="240" w:lineRule="auto"/>
                  </w:pPr>
                </w:p>
                <w:p w14:paraId="51D02F20" w14:textId="77777777" w:rsidR="00A42390" w:rsidRDefault="00A42390">
                  <w:pPr>
                    <w:spacing w:after="0" w:line="240" w:lineRule="auto"/>
                  </w:pPr>
                </w:p>
                <w:p w14:paraId="109D6E5A" w14:textId="77777777" w:rsidR="00A42390" w:rsidRDefault="00A42390">
                  <w:pPr>
                    <w:spacing w:after="0" w:line="240" w:lineRule="auto"/>
                  </w:pPr>
                </w:p>
                <w:p w14:paraId="2FE6E7E1" w14:textId="77777777" w:rsidR="00A42390" w:rsidRDefault="00A42390">
                  <w:pPr>
                    <w:spacing w:after="0" w:line="240" w:lineRule="auto"/>
                  </w:pPr>
                </w:p>
                <w:p w14:paraId="4F9DBAFD" w14:textId="77777777" w:rsidR="00A42390" w:rsidRDefault="00A42390">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711B60B0"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4259258A"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710204A8"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7579A5F3"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56E06478" w14:textId="77777777" w:rsidR="000355F4" w:rsidRDefault="000355F4">
                  <w:pPr>
                    <w:spacing w:after="0" w:line="240" w:lineRule="auto"/>
                  </w:pPr>
                </w:p>
              </w:tc>
            </w:tr>
            <w:tr w:rsidR="00A42390" w14:paraId="25BF905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084FB234" w14:textId="77777777" w:rsidR="000355F4" w:rsidRDefault="00A42390">
                  <w:pPr>
                    <w:spacing w:after="0" w:line="240" w:lineRule="auto"/>
                  </w:pPr>
                  <w:r>
                    <w:rPr>
                      <w:rFonts w:ascii="Calibri" w:eastAsia="Calibri" w:hAnsi="Calibri"/>
                      <w:b/>
                      <w:color w:val="FACD2F"/>
                      <w:sz w:val="22"/>
                    </w:rPr>
                    <w:lastRenderedPageBreak/>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7DB59CD8" w14:textId="77777777" w:rsidR="000355F4" w:rsidRDefault="00A42390">
                  <w:pPr>
                    <w:spacing w:after="0" w:line="240" w:lineRule="auto"/>
                  </w:pPr>
                  <w:r>
                    <w:rPr>
                      <w:rFonts w:ascii="Calibri" w:eastAsia="Calibri" w:hAnsi="Calibri"/>
                      <w:b/>
                      <w:color w:val="FACD2F"/>
                      <w:sz w:val="22"/>
                    </w:rPr>
                    <w:t>Dimension A - Instructional Excellence and Alignment</w:t>
                  </w:r>
                </w:p>
              </w:tc>
            </w:tr>
            <w:tr w:rsidR="00A42390" w14:paraId="04BC347A"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11032BE"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DCFEEBD" w14:textId="77777777" w:rsidR="000355F4" w:rsidRDefault="00A42390">
                  <w:pPr>
                    <w:spacing w:after="0" w:line="240" w:lineRule="auto"/>
                  </w:pPr>
                  <w:r>
                    <w:rPr>
                      <w:rFonts w:ascii="Calibri" w:eastAsia="Calibri" w:hAnsi="Calibri"/>
                      <w:b/>
                      <w:color w:val="0066A5"/>
                      <w:sz w:val="22"/>
                    </w:rPr>
                    <w:t>Student support services</w:t>
                  </w:r>
                </w:p>
              </w:tc>
            </w:tr>
            <w:tr w:rsidR="00A42390" w14:paraId="43B0DD47"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4335D3BC"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3089B9B"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7C4647A5" w14:textId="77777777" w:rsidR="000355F4" w:rsidRDefault="00A42390">
                  <w:pPr>
                    <w:spacing w:after="0" w:line="240" w:lineRule="auto"/>
                    <w:jc w:val="center"/>
                  </w:pPr>
                  <w:r>
                    <w:rPr>
                      <w:rFonts w:ascii="Calibri" w:eastAsia="Calibri" w:hAnsi="Calibri"/>
                      <w:b/>
                      <w:color w:val="000000"/>
                      <w:sz w:val="22"/>
                    </w:rPr>
                    <w:t>A4.01</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00B3BCD8" w14:textId="77777777" w:rsidR="000355F4" w:rsidRDefault="00A42390">
                  <w:pPr>
                    <w:spacing w:after="0" w:line="240" w:lineRule="auto"/>
                  </w:pPr>
                  <w:r>
                    <w:rPr>
                      <w:rFonts w:ascii="Calibri" w:eastAsia="Calibri" w:hAnsi="Calibri"/>
                      <w:b/>
                      <w:color w:val="000000"/>
                      <w:sz w:val="22"/>
                    </w:rPr>
                    <w:t xml:space="preserve">The school implements a tiered instructional system that allows teachers to deliver evidence-based instruction aligned with the individual needs of students across all </w:t>
                  </w:r>
                  <w:proofErr w:type="gramStart"/>
                  <w:r>
                    <w:rPr>
                      <w:rFonts w:ascii="Calibri" w:eastAsia="Calibri" w:hAnsi="Calibri"/>
                      <w:b/>
                      <w:color w:val="000000"/>
                      <w:sz w:val="22"/>
                    </w:rPr>
                    <w:t>tiers.(</w:t>
                  </w:r>
                  <w:proofErr w:type="gramEnd"/>
                  <w:r>
                    <w:rPr>
                      <w:rFonts w:ascii="Calibri" w:eastAsia="Calibri" w:hAnsi="Calibri"/>
                      <w:b/>
                      <w:color w:val="000000"/>
                      <w:sz w:val="22"/>
                    </w:rPr>
                    <w:t>5117)</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2D4BC6BC"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4F13F645"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4BDBA0B3" w14:textId="77777777" w:rsidR="000355F4" w:rsidRDefault="00A42390">
                  <w:pPr>
                    <w:spacing w:after="0" w:line="240" w:lineRule="auto"/>
                    <w:jc w:val="center"/>
                  </w:pPr>
                  <w:r>
                    <w:rPr>
                      <w:rFonts w:ascii="Calibri" w:eastAsia="Calibri" w:hAnsi="Calibri"/>
                      <w:b/>
                      <w:color w:val="000000"/>
                      <w:sz w:val="22"/>
                    </w:rPr>
                    <w:t>Target Date</w:t>
                  </w:r>
                </w:p>
              </w:tc>
            </w:tr>
            <w:tr w:rsidR="00A42390" w14:paraId="4EC4A5CE"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325B5FF"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ADBE309"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is all grade levels had an MTSS block at the end of the day. After identifying those students that needed intervention, teachers implemented MTSS interventions in their classroom. </w:t>
                  </w:r>
                </w:p>
                <w:p w14:paraId="10A1CBC1" w14:textId="77777777" w:rsidR="000355F4" w:rsidRDefault="00A42390">
                  <w:pPr>
                    <w:spacing w:after="199" w:line="240" w:lineRule="auto"/>
                  </w:pPr>
                  <w:r>
                    <w:rPr>
                      <w:rFonts w:ascii="Calibri" w:eastAsia="Calibri" w:hAnsi="Calibri"/>
                      <w:color w:val="000000"/>
                      <w:sz w:val="22"/>
                    </w:rPr>
                    <w:t xml:space="preserve">-Marie G. Davis increased the overall composite GLP by 0.5 overall for all tested areas. </w:t>
                  </w:r>
                </w:p>
                <w:p w14:paraId="2A126BC7"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are aligned to the indicator that many teachers struggled with Branching Minds. Everyone was given quick training in Branching Minds, but it was difficult to make sure everything was done correctly as everyone had questions centered around Branching minds. </w:t>
                  </w:r>
                </w:p>
                <w:p w14:paraId="1FBD81C5"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to get more training and understanding of Branching Minds. We will work more closely with the MTSS district leader to make sure we complete all tasks in Branching Minds correctly. </w:t>
                  </w:r>
                </w:p>
                <w:p w14:paraId="44281930" w14:textId="77777777" w:rsidR="000355F4" w:rsidRDefault="00A42390">
                  <w:pPr>
                    <w:spacing w:after="199" w:line="240" w:lineRule="auto"/>
                  </w:pPr>
                  <w:r>
                    <w:rPr>
                      <w:rFonts w:ascii="Calibri" w:eastAsia="Calibri" w:hAnsi="Calibri"/>
                      <w:color w:val="000000"/>
                      <w:sz w:val="22"/>
                    </w:rPr>
                    <w:br/>
                  </w:r>
                </w:p>
                <w:p w14:paraId="515B303C"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35C46A55" w14:textId="77777777" w:rsidR="000355F4" w:rsidRDefault="00A4239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08/16/2022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4B30102D"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DE96B43" w14:textId="77777777" w:rsidR="000355F4" w:rsidRDefault="000355F4">
                  <w:pPr>
                    <w:spacing w:after="0" w:line="240" w:lineRule="auto"/>
                  </w:pPr>
                </w:p>
              </w:tc>
            </w:tr>
            <w:tr w:rsidR="00A42390" w14:paraId="5C401A37"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6919C014" w14:textId="77777777" w:rsidR="000355F4" w:rsidRDefault="00A42390">
                  <w:pPr>
                    <w:spacing w:after="0" w:line="240" w:lineRule="auto"/>
                  </w:pPr>
                  <w:r>
                    <w:rPr>
                      <w:rFonts w:ascii="Calibri" w:eastAsia="Calibri" w:hAnsi="Calibri"/>
                      <w:b/>
                      <w:i/>
                      <w:color w:val="000000"/>
                      <w:sz w:val="22"/>
                    </w:rPr>
                    <w:t>How it will look</w:t>
                  </w:r>
                </w:p>
                <w:p w14:paraId="1BEA9CDB"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52BF3B31" w14:textId="77777777" w:rsidR="000355F4" w:rsidRDefault="00A42390">
                  <w:pPr>
                    <w:spacing w:before="199" w:after="199" w:line="240" w:lineRule="auto"/>
                  </w:pPr>
                  <w:r>
                    <w:rPr>
                      <w:rFonts w:ascii="Calibri" w:eastAsia="Calibri" w:hAnsi="Calibri"/>
                      <w:color w:val="000000"/>
                      <w:sz w:val="22"/>
                    </w:rPr>
                    <w:t xml:space="preserve">Teachers working with students at Tier I level will utilize research-based curriculum and classroom management system with fidelity. Teachers will utilize informal assessments to gauge the effectiveness of instruction, as well as summative assessments to monitor student progress towards grade level standards. When students are not meeting proficiency, teachers will develop Tier II plans and implement interventions based on the students' identified needs. Students will progress monitored by the teacher on a weekly basis. Students that do not demonstrate adequate growth after consistent implementation of the Tier II interventions will be placed on the agenda at the next MTSS meeting. The team will reconvene to determine whether the student </w:t>
                  </w:r>
                  <w:r>
                    <w:rPr>
                      <w:rFonts w:ascii="Calibri" w:eastAsia="Calibri" w:hAnsi="Calibri"/>
                      <w:color w:val="000000"/>
                      <w:sz w:val="22"/>
                    </w:rPr>
                    <w:lastRenderedPageBreak/>
                    <w:t>needs a new Tier II plan with additional interventions or if a Tier III plan needs to be created. When a student qualifies for services beyond the general education setting, plans are developed including LEP, 504, or EC depending on the student’s focused area of concern or needs. The teachers who support these plans work alongside the general education teacher to ensure services, accommodations, and modifications are being provided.</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1B36739C" w14:textId="77777777" w:rsidR="000355F4" w:rsidRDefault="000355F4">
                  <w:pPr>
                    <w:spacing w:after="0" w:line="240" w:lineRule="auto"/>
                    <w:jc w:val="center"/>
                  </w:pPr>
                </w:p>
                <w:p w14:paraId="12FDD7C7"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F4BB84C" w14:textId="77777777" w:rsidR="000355F4" w:rsidRDefault="00A42390">
                  <w:pPr>
                    <w:spacing w:after="0" w:line="240" w:lineRule="auto"/>
                    <w:jc w:val="center"/>
                  </w:pPr>
                  <w:r>
                    <w:rPr>
                      <w:rFonts w:ascii="Calibri" w:eastAsia="Calibri" w:hAnsi="Calibri"/>
                      <w:b/>
                      <w:color w:val="000000"/>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6EA0EA2" w14:textId="77777777" w:rsidR="000355F4" w:rsidRDefault="00A42390">
                  <w:pPr>
                    <w:spacing w:after="0" w:line="240" w:lineRule="auto"/>
                    <w:jc w:val="center"/>
                  </w:pPr>
                  <w:r>
                    <w:rPr>
                      <w:rFonts w:ascii="Calibri" w:eastAsia="Calibri" w:hAnsi="Calibri"/>
                      <w:b/>
                      <w:color w:val="000000"/>
                      <w:sz w:val="22"/>
                    </w:rPr>
                    <w:t>06/15/2024</w:t>
                  </w:r>
                </w:p>
              </w:tc>
            </w:tr>
            <w:tr w:rsidR="00A42390" w14:paraId="76C3B51A"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223AA71E"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02509A26" w14:textId="77777777" w:rsidR="000355F4" w:rsidRDefault="00A42390">
                  <w:pPr>
                    <w:spacing w:after="0" w:line="240" w:lineRule="auto"/>
                    <w:jc w:val="center"/>
                  </w:pPr>
                  <w:r>
                    <w:rPr>
                      <w:rFonts w:ascii="Calibri" w:eastAsia="Calibri" w:hAnsi="Calibri"/>
                      <w:b/>
                      <w:color w:val="000000"/>
                      <w:sz w:val="22"/>
                    </w:rPr>
                    <w:t>0 of 5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9366690"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7099C72" w14:textId="77777777" w:rsidR="000355F4" w:rsidRDefault="000355F4">
                  <w:pPr>
                    <w:spacing w:after="0" w:line="240" w:lineRule="auto"/>
                  </w:pPr>
                </w:p>
              </w:tc>
            </w:tr>
            <w:tr w:rsidR="00A42390" w14:paraId="19CAC753"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D0791AB" w14:textId="77777777" w:rsidR="000355F4" w:rsidRDefault="00A42390">
                  <w:pPr>
                    <w:spacing w:after="0" w:line="240" w:lineRule="auto"/>
                    <w:jc w:val="right"/>
                  </w:pPr>
                  <w:r>
                    <w:rPr>
                      <w:rFonts w:ascii="Calibri" w:eastAsia="Calibri" w:hAnsi="Calibri"/>
                      <w:color w:val="4D4D4D"/>
                      <w:sz w:val="22"/>
                    </w:rPr>
                    <w:t>9/14/22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2C0E72F" w14:textId="77777777" w:rsidR="000355F4" w:rsidRDefault="00A42390">
                  <w:pPr>
                    <w:spacing w:after="0" w:line="240" w:lineRule="auto"/>
                  </w:pPr>
                  <w:r>
                    <w:rPr>
                      <w:rFonts w:ascii="Calibri" w:eastAsia="Calibri" w:hAnsi="Calibri"/>
                      <w:color w:val="4D4D4D"/>
                      <w:sz w:val="22"/>
                    </w:rPr>
                    <w:t>The principal will create planning time for teachers to analyze data from standard aligned common assessments to deliver core instruction for all students (Reading 3, Math 8 and EVAAS, FAM-S 3)</w:t>
                  </w:r>
                  <w:r>
                    <w:rPr>
                      <w:rFonts w:ascii="Calibri" w:eastAsia="Calibri" w:hAnsi="Calibri"/>
                      <w:color w:val="4D4D4D"/>
                      <w:sz w:val="22"/>
                    </w:rPr>
                    <w:br/>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D31B001"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63A00E9"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A41CFBA" w14:textId="77777777" w:rsidR="000355F4" w:rsidRDefault="00A42390">
                  <w:pPr>
                    <w:spacing w:after="0" w:line="240" w:lineRule="auto"/>
                    <w:jc w:val="center"/>
                  </w:pPr>
                  <w:r>
                    <w:rPr>
                      <w:rFonts w:ascii="Calibri" w:eastAsia="Calibri" w:hAnsi="Calibri"/>
                      <w:color w:val="4D4D4D"/>
                      <w:sz w:val="22"/>
                    </w:rPr>
                    <w:t>02/28/2024</w:t>
                  </w:r>
                </w:p>
              </w:tc>
            </w:tr>
            <w:tr w:rsidR="00A42390" w14:paraId="3054D2DD"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34D69D6"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E788F87" w14:textId="77777777" w:rsidR="000355F4" w:rsidRDefault="00A42390">
                  <w:pPr>
                    <w:spacing w:after="0" w:line="240" w:lineRule="auto"/>
                  </w:pPr>
                  <w:r>
                    <w:rPr>
                      <w:rFonts w:ascii="Calibri" w:eastAsia="Calibri" w:hAnsi="Calibri"/>
                      <w:color w:val="4D4D4D"/>
                      <w:sz w:val="22"/>
                    </w:rPr>
                    <w:t>Action is still in progress. Planning time was created for all teachers to analyze data.</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8BA9C14"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A02B489"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4D4BC9E" w14:textId="77777777" w:rsidR="000355F4" w:rsidRDefault="000355F4">
                  <w:pPr>
                    <w:spacing w:after="0" w:line="240" w:lineRule="auto"/>
                  </w:pPr>
                </w:p>
              </w:tc>
            </w:tr>
            <w:tr w:rsidR="00A42390" w14:paraId="07F49EA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12A3D7B" w14:textId="77777777" w:rsidR="000355F4" w:rsidRDefault="00A42390">
                  <w:pPr>
                    <w:spacing w:after="0" w:line="240" w:lineRule="auto"/>
                    <w:jc w:val="right"/>
                  </w:pPr>
                  <w:r>
                    <w:rPr>
                      <w:rFonts w:ascii="Calibri" w:eastAsia="Calibri" w:hAnsi="Calibri"/>
                      <w:color w:val="4D4D4D"/>
                      <w:sz w:val="22"/>
                    </w:rPr>
                    <w:t>10/8/23</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D7B0219" w14:textId="77777777" w:rsidR="000355F4" w:rsidRDefault="00A42390">
                  <w:pPr>
                    <w:spacing w:after="0" w:line="240" w:lineRule="auto"/>
                  </w:pPr>
                  <w:r>
                    <w:rPr>
                      <w:rFonts w:ascii="Calibri" w:eastAsia="Calibri" w:hAnsi="Calibri"/>
                      <w:color w:val="4D4D4D"/>
                      <w:sz w:val="22"/>
                    </w:rPr>
                    <w:t>Within the 2023-24 school year, our ATSI school will implement the following evidenced-based intervention(s) (insert action) to increase overall performance of EDs students (Math 8, Reading 3, EVAAS).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6D3C793"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59C3934"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54B61D3" w14:textId="77777777" w:rsidR="000355F4" w:rsidRDefault="00A42390">
                  <w:pPr>
                    <w:spacing w:after="0" w:line="240" w:lineRule="auto"/>
                    <w:jc w:val="center"/>
                  </w:pPr>
                  <w:r>
                    <w:rPr>
                      <w:rFonts w:ascii="Calibri" w:eastAsia="Calibri" w:hAnsi="Calibri"/>
                      <w:color w:val="4D4D4D"/>
                      <w:sz w:val="22"/>
                    </w:rPr>
                    <w:t>06/04/2024</w:t>
                  </w:r>
                </w:p>
              </w:tc>
            </w:tr>
            <w:tr w:rsidR="00A42390" w14:paraId="0F8C220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E76BBE4"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7FECC31" w14:textId="77777777" w:rsidR="000355F4" w:rsidRDefault="000355F4">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45ACD12"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A79DA39"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FB57667" w14:textId="77777777" w:rsidR="000355F4" w:rsidRDefault="000355F4">
                  <w:pPr>
                    <w:spacing w:after="0" w:line="240" w:lineRule="auto"/>
                  </w:pPr>
                </w:p>
              </w:tc>
            </w:tr>
            <w:tr w:rsidR="00A42390" w14:paraId="01B234F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E01A9B4" w14:textId="77777777" w:rsidR="000355F4" w:rsidRDefault="00A42390">
                  <w:pPr>
                    <w:spacing w:after="0" w:line="240" w:lineRule="auto"/>
                    <w:jc w:val="right"/>
                  </w:pPr>
                  <w:r>
                    <w:rPr>
                      <w:rFonts w:ascii="Calibri" w:eastAsia="Calibri" w:hAnsi="Calibri"/>
                      <w:color w:val="4D4D4D"/>
                      <w:sz w:val="22"/>
                    </w:rPr>
                    <w:t>9/30/22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3DC3965" w14:textId="77777777" w:rsidR="000355F4" w:rsidRDefault="00A42390">
                  <w:pPr>
                    <w:spacing w:after="0" w:line="240" w:lineRule="auto"/>
                  </w:pPr>
                  <w:r>
                    <w:rPr>
                      <w:rFonts w:ascii="Calibri" w:eastAsia="Calibri" w:hAnsi="Calibri"/>
                      <w:color w:val="4D4D4D"/>
                      <w:sz w:val="22"/>
                    </w:rPr>
                    <w:t>The principal will create professional learning opportunities for staff to use the Branching Minds platform to monitor student placement in and out of Tier 2 and Tier 3.  (OSS, Reading 3, Math 8 and EVAAS, FAM-S 3)</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3DC1B9C"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E1BFDD2"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2E54C71" w14:textId="77777777" w:rsidR="000355F4" w:rsidRDefault="00A42390">
                  <w:pPr>
                    <w:spacing w:after="0" w:line="240" w:lineRule="auto"/>
                    <w:jc w:val="center"/>
                  </w:pPr>
                  <w:r>
                    <w:rPr>
                      <w:rFonts w:ascii="Calibri" w:eastAsia="Calibri" w:hAnsi="Calibri"/>
                      <w:color w:val="4D4D4D"/>
                      <w:sz w:val="22"/>
                    </w:rPr>
                    <w:t>06/15/2024</w:t>
                  </w:r>
                </w:p>
              </w:tc>
            </w:tr>
            <w:tr w:rsidR="00A42390" w14:paraId="4B60F3D0"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CA5A345"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75C8465" w14:textId="77777777" w:rsidR="000355F4" w:rsidRDefault="00A42390">
                  <w:pPr>
                    <w:spacing w:after="0" w:line="240" w:lineRule="auto"/>
                  </w:pPr>
                  <w:r>
                    <w:rPr>
                      <w:rFonts w:ascii="Calibri" w:eastAsia="Calibri" w:hAnsi="Calibri"/>
                      <w:color w:val="4D4D4D"/>
                      <w:sz w:val="22"/>
                    </w:rPr>
                    <w:t>Action is still in progress. Learning opportunities were created for staff to use Branching Minds but everyone is still learning the platform.</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C66C79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E04557C"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7503729" w14:textId="77777777" w:rsidR="000355F4" w:rsidRDefault="000355F4">
                  <w:pPr>
                    <w:spacing w:after="0" w:line="240" w:lineRule="auto"/>
                  </w:pPr>
                </w:p>
              </w:tc>
            </w:tr>
            <w:tr w:rsidR="00A42390" w14:paraId="6DD755DD"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1765D2F" w14:textId="77777777" w:rsidR="000355F4" w:rsidRDefault="00A42390">
                  <w:pPr>
                    <w:spacing w:after="0" w:line="240" w:lineRule="auto"/>
                    <w:jc w:val="right"/>
                  </w:pPr>
                  <w:r>
                    <w:rPr>
                      <w:rFonts w:ascii="Calibri" w:eastAsia="Calibri" w:hAnsi="Calibri"/>
                      <w:color w:val="4D4D4D"/>
                      <w:sz w:val="22"/>
                    </w:rPr>
                    <w:t>8/21/22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FC29270" w14:textId="77777777" w:rsidR="000355F4" w:rsidRDefault="00A42390">
                  <w:pPr>
                    <w:spacing w:after="0" w:line="240" w:lineRule="auto"/>
                  </w:pPr>
                  <w:r>
                    <w:rPr>
                      <w:rFonts w:ascii="Calibri" w:eastAsia="Calibri" w:hAnsi="Calibri"/>
                      <w:color w:val="4D4D4D"/>
                      <w:sz w:val="22"/>
                    </w:rPr>
                    <w:t>MTSS Leadership Meetings will be scheduled monthly to address school-wide, grade level, subgroup, and individual needs through data review with the use of an agenda/minutes along with roles and responsibilities of each member (Reading 3, Math 8, and EVAAS, FAM-S 3)</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61F510D"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A75495F"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08C9FB2" w14:textId="77777777" w:rsidR="000355F4" w:rsidRDefault="00A42390">
                  <w:pPr>
                    <w:spacing w:after="0" w:line="240" w:lineRule="auto"/>
                    <w:jc w:val="center"/>
                  </w:pPr>
                  <w:r>
                    <w:rPr>
                      <w:rFonts w:ascii="Calibri" w:eastAsia="Calibri" w:hAnsi="Calibri"/>
                      <w:color w:val="4D4D4D"/>
                      <w:sz w:val="22"/>
                    </w:rPr>
                    <w:t>06/15/2024</w:t>
                  </w:r>
                </w:p>
              </w:tc>
            </w:tr>
            <w:tr w:rsidR="00A42390" w14:paraId="11E677F3"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905F631"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9D27707" w14:textId="77777777" w:rsidR="000355F4" w:rsidRDefault="00A42390">
                  <w:pPr>
                    <w:spacing w:after="0" w:line="240" w:lineRule="auto"/>
                  </w:pPr>
                  <w:r>
                    <w:rPr>
                      <w:rFonts w:ascii="Calibri" w:eastAsia="Calibri" w:hAnsi="Calibri"/>
                      <w:color w:val="4D4D4D"/>
                      <w:sz w:val="22"/>
                    </w:rPr>
                    <w:t>Action is still in progress. MTSS Leadership meeting were held.</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77C4CD1"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69BDD91"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48FF63E" w14:textId="77777777" w:rsidR="000355F4" w:rsidRDefault="000355F4">
                  <w:pPr>
                    <w:spacing w:after="0" w:line="240" w:lineRule="auto"/>
                  </w:pPr>
                </w:p>
              </w:tc>
            </w:tr>
            <w:tr w:rsidR="00A42390" w14:paraId="1B43B62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1946D6F" w14:textId="77777777" w:rsidR="000355F4" w:rsidRDefault="00A42390">
                  <w:pPr>
                    <w:spacing w:after="0" w:line="240" w:lineRule="auto"/>
                    <w:jc w:val="right"/>
                  </w:pPr>
                  <w:r>
                    <w:rPr>
                      <w:rFonts w:ascii="Calibri" w:eastAsia="Calibri" w:hAnsi="Calibri"/>
                      <w:color w:val="4D4D4D"/>
                      <w:sz w:val="22"/>
                    </w:rPr>
                    <w:t>8/21/22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02E9D1C" w14:textId="77777777" w:rsidR="000355F4" w:rsidRDefault="00A42390">
                  <w:pPr>
                    <w:spacing w:after="0" w:line="240" w:lineRule="auto"/>
                  </w:pPr>
                  <w:r>
                    <w:rPr>
                      <w:rFonts w:ascii="Calibri" w:eastAsia="Calibri" w:hAnsi="Calibri"/>
                      <w:color w:val="4D4D4D"/>
                      <w:sz w:val="22"/>
                    </w:rPr>
                    <w:t>The principal will create a schedule that includes an intervention block for teachers to use the Standard Treatment Protocol (STP) to track the effectiveness of tiered interventions based on assessment and screener data results (Reading 3, Math 8 and EVAAS, FAM-S 3)</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610ADB9"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8E57305"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57A2E00" w14:textId="77777777" w:rsidR="000355F4" w:rsidRDefault="00A42390">
                  <w:pPr>
                    <w:spacing w:after="0" w:line="240" w:lineRule="auto"/>
                    <w:jc w:val="center"/>
                  </w:pPr>
                  <w:r>
                    <w:rPr>
                      <w:rFonts w:ascii="Calibri" w:eastAsia="Calibri" w:hAnsi="Calibri"/>
                      <w:color w:val="4D4D4D"/>
                      <w:sz w:val="22"/>
                    </w:rPr>
                    <w:t>06/15/2024</w:t>
                  </w:r>
                </w:p>
              </w:tc>
            </w:tr>
            <w:tr w:rsidR="00A42390" w14:paraId="734F730C"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FAEDAB2"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7CB903E" w14:textId="77777777" w:rsidR="000355F4" w:rsidRDefault="00A42390">
                  <w:pPr>
                    <w:spacing w:after="0" w:line="240" w:lineRule="auto"/>
                  </w:pPr>
                  <w:r>
                    <w:rPr>
                      <w:rFonts w:ascii="Calibri" w:eastAsia="Calibri" w:hAnsi="Calibri"/>
                      <w:color w:val="4D4D4D"/>
                      <w:sz w:val="22"/>
                    </w:rPr>
                    <w:t>Action is still in progress. The principal created an intervention block for all grade levels.</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EA87EC0"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1135568"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DC03F77" w14:textId="77777777" w:rsidR="000355F4" w:rsidRDefault="000355F4">
                  <w:pPr>
                    <w:spacing w:after="0" w:line="240" w:lineRule="auto"/>
                  </w:pPr>
                </w:p>
              </w:tc>
            </w:tr>
          </w:tbl>
          <w:p w14:paraId="485A7815" w14:textId="77777777" w:rsidR="00A42390" w:rsidRDefault="00A42390"/>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0"/>
              <w:gridCol w:w="490"/>
              <w:gridCol w:w="1623"/>
              <w:gridCol w:w="6510"/>
              <w:gridCol w:w="2140"/>
              <w:gridCol w:w="1938"/>
              <w:gridCol w:w="1794"/>
            </w:tblGrid>
            <w:tr w:rsidR="00A42390" w14:paraId="639359AD"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49FD83C0"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1DB44846" w14:textId="77777777" w:rsidR="000355F4" w:rsidRDefault="00A42390">
                  <w:pPr>
                    <w:spacing w:after="0" w:line="240" w:lineRule="auto"/>
                    <w:jc w:val="center"/>
                  </w:pPr>
                  <w:r>
                    <w:rPr>
                      <w:rFonts w:ascii="Calibri" w:eastAsia="Calibri" w:hAnsi="Calibri"/>
                      <w:b/>
                      <w:color w:val="000000"/>
                      <w:sz w:val="22"/>
                    </w:rPr>
                    <w:t>KEY</w:t>
                  </w:r>
                </w:p>
              </w:tc>
              <w:tc>
                <w:tcPr>
                  <w:tcW w:w="1623"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28457202" w14:textId="77777777" w:rsidR="000355F4" w:rsidRDefault="00A42390">
                  <w:pPr>
                    <w:spacing w:after="0" w:line="240" w:lineRule="auto"/>
                    <w:jc w:val="center"/>
                  </w:pPr>
                  <w:r>
                    <w:rPr>
                      <w:rFonts w:ascii="Calibri" w:eastAsia="Calibri" w:hAnsi="Calibri"/>
                      <w:b/>
                      <w:color w:val="000000"/>
                      <w:sz w:val="22"/>
                    </w:rPr>
                    <w:t>A4.06</w:t>
                  </w:r>
                </w:p>
              </w:tc>
              <w:tc>
                <w:tcPr>
                  <w:tcW w:w="6510" w:type="dxa"/>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52273467" w14:textId="77777777" w:rsidR="000355F4" w:rsidRDefault="00A42390">
                  <w:pPr>
                    <w:spacing w:after="0" w:line="240" w:lineRule="auto"/>
                  </w:pPr>
                  <w:r>
                    <w:rPr>
                      <w:rFonts w:ascii="Calibri" w:eastAsia="Calibri" w:hAnsi="Calibri"/>
                      <w:b/>
                      <w:color w:val="000000"/>
                      <w:sz w:val="22"/>
                    </w:rPr>
                    <w:t xml:space="preserve">ALL teachers are attentive to students' emotional states, guide students in managing their emotions, and arrange for supports and interventions when </w:t>
                  </w:r>
                  <w:proofErr w:type="gramStart"/>
                  <w:r>
                    <w:rPr>
                      <w:rFonts w:ascii="Calibri" w:eastAsia="Calibri" w:hAnsi="Calibri"/>
                      <w:b/>
                      <w:color w:val="000000"/>
                      <w:sz w:val="22"/>
                    </w:rPr>
                    <w:t>necessary.(</w:t>
                  </w:r>
                  <w:proofErr w:type="gramEnd"/>
                  <w:r>
                    <w:rPr>
                      <w:rFonts w:ascii="Calibri" w:eastAsia="Calibri" w:hAnsi="Calibri"/>
                      <w:b/>
                      <w:color w:val="000000"/>
                      <w:sz w:val="22"/>
                    </w:rPr>
                    <w:t>5124)</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653110B7"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265B3172"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1384AAA6" w14:textId="77777777" w:rsidR="000355F4" w:rsidRDefault="00A42390">
                  <w:pPr>
                    <w:spacing w:after="0" w:line="240" w:lineRule="auto"/>
                    <w:jc w:val="center"/>
                  </w:pPr>
                  <w:r>
                    <w:rPr>
                      <w:rFonts w:ascii="Calibri" w:eastAsia="Calibri" w:hAnsi="Calibri"/>
                      <w:b/>
                      <w:color w:val="000000"/>
                      <w:sz w:val="22"/>
                    </w:rPr>
                    <w:t>Target Date</w:t>
                  </w:r>
                </w:p>
              </w:tc>
            </w:tr>
            <w:tr w:rsidR="00A42390" w14:paraId="6695F851" w14:textId="77777777" w:rsidTr="00A42390">
              <w:trPr>
                <w:trHeight w:val="550"/>
              </w:trPr>
              <w:tc>
                <w:tcPr>
                  <w:tcW w:w="2603" w:type="dxa"/>
                  <w:gridSpan w:val="3"/>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6E4249B" w14:textId="77777777" w:rsidR="000355F4" w:rsidRDefault="00A42390">
                  <w:pPr>
                    <w:spacing w:after="0" w:line="240" w:lineRule="auto"/>
                  </w:pPr>
                  <w:r>
                    <w:rPr>
                      <w:rFonts w:ascii="Calibri" w:eastAsia="Calibri" w:hAnsi="Calibri"/>
                      <w:b/>
                      <w:i/>
                      <w:color w:val="4D4D4D"/>
                      <w:sz w:val="22"/>
                    </w:rPr>
                    <w:t>Initial Assessment:</w:t>
                  </w:r>
                </w:p>
              </w:tc>
              <w:tc>
                <w:tcPr>
                  <w:tcW w:w="651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A76D64D"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is the Implementation of the Ron Clark House System, Staff/Student Basketball Game, Staff/Student Dodgeball Tournament, Student-led IB School Tours, student videos to showcase the school, Winter Toy Delivery by middle school students, Cross-age Reading Buddies, MGD Christmas Program, Community Service Projects, Latin X Heritage, College and Career Week, Attendance Challenge, Unity Day </w:t>
                  </w:r>
                </w:p>
                <w:p w14:paraId="0C07F0D0" w14:textId="77777777" w:rsidR="000355F4" w:rsidRDefault="00A42390">
                  <w:pPr>
                    <w:spacing w:after="199" w:line="240" w:lineRule="auto"/>
                  </w:pPr>
                  <w:r>
                    <w:rPr>
                      <w:rFonts w:ascii="Calibri" w:eastAsia="Calibri" w:hAnsi="Calibri"/>
                      <w:color w:val="000000"/>
                      <w:sz w:val="22"/>
                    </w:rPr>
                    <w:t xml:space="preserve">Each homeroom teacher conducted the Panorama survey. Results for grades 3-5 were 90% favorability in supportive relationships, 60% favorability in positive relationships. Grades 6-8 showed 84% favorability in positive relationships and 49% in positive feelings. </w:t>
                  </w:r>
                </w:p>
                <w:p w14:paraId="27AE0ED1" w14:textId="77777777" w:rsidR="000355F4" w:rsidRDefault="00A42390">
                  <w:pPr>
                    <w:spacing w:after="199" w:line="240" w:lineRule="auto"/>
                  </w:pPr>
                  <w:r>
                    <w:rPr>
                      <w:rFonts w:ascii="Calibri" w:eastAsia="Calibri" w:hAnsi="Calibri"/>
                      <w:color w:val="000000"/>
                      <w:sz w:val="22"/>
                    </w:rPr>
                    <w:t xml:space="preserve">-The percent of students reporting a positive self-perception of their self-efficacy will increase on the Fall 2021 Panorama Screener from 55% (in Grades 3-5) and 48% (in Grades 6-12) to 60% (in Grades 3-5) and 35% in (Grades 6-12) in Fall 2022 </w:t>
                  </w:r>
                </w:p>
                <w:p w14:paraId="5B7B24B1"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aligned to the indicator are that we only have one counselor. It is difficult for the one counselor to meet with all students that are in need. Also, there was not coaching and feedback to all teachers regarding Caring Schools. There was no way to track if teachers were doing Caring School with fidelity. </w:t>
                  </w:r>
                </w:p>
                <w:p w14:paraId="1E3B800E"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to get another counselor. Also make sure that we continue to implement student activities where students can express themselves. If we are going to continue to implement the House System, then we make sure that we train new teachers and let new students know what the House System is. We will create a tracking system so that we know every teacher is doing Caring Schools and teachers are getting coaching and feedback on their Caring School lessons. </w:t>
                  </w:r>
                </w:p>
                <w:p w14:paraId="6BAC662F"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5624708B" w14:textId="77777777" w:rsidR="000355F4" w:rsidRDefault="00A42390">
                  <w:pPr>
                    <w:spacing w:after="0" w:line="240" w:lineRule="auto"/>
                    <w:jc w:val="center"/>
                  </w:pPr>
                  <w:r>
                    <w:rPr>
                      <w:rFonts w:ascii="Calibri" w:eastAsia="Calibri" w:hAnsi="Calibri"/>
                      <w:color w:val="000000"/>
                      <w:sz w:val="22"/>
                    </w:rPr>
                    <w:t>No Development</w:t>
                  </w:r>
                  <w:r>
                    <w:rPr>
                      <w:rFonts w:ascii="Calibri" w:eastAsia="Calibri" w:hAnsi="Calibri"/>
                      <w:color w:val="00B050"/>
                      <w:sz w:val="22"/>
                    </w:rPr>
                    <w:t xml:space="preserve"> </w:t>
                  </w:r>
                  <w:r>
                    <w:rPr>
                      <w:rFonts w:ascii="Calibri" w:eastAsia="Calibri" w:hAnsi="Calibri"/>
                      <w:color w:val="000000"/>
                      <w:sz w:val="22"/>
                    </w:rPr>
                    <w:t>08/16/2022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4EFE5FC2"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FAC7876" w14:textId="77777777" w:rsidR="000355F4" w:rsidRDefault="000355F4">
                  <w:pPr>
                    <w:spacing w:after="0" w:line="240" w:lineRule="auto"/>
                  </w:pPr>
                </w:p>
              </w:tc>
            </w:tr>
            <w:tr w:rsidR="00A42390" w14:paraId="56D289B7" w14:textId="77777777" w:rsidTr="00A42390">
              <w:trPr>
                <w:trHeight w:val="536"/>
              </w:trPr>
              <w:tc>
                <w:tcPr>
                  <w:tcW w:w="2603" w:type="dxa"/>
                  <w:gridSpan w:val="3"/>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2643722" w14:textId="77777777" w:rsidR="000355F4" w:rsidRDefault="00A42390">
                  <w:pPr>
                    <w:spacing w:after="0" w:line="240" w:lineRule="auto"/>
                  </w:pPr>
                  <w:r>
                    <w:rPr>
                      <w:rFonts w:ascii="Calibri" w:eastAsia="Calibri" w:hAnsi="Calibri"/>
                      <w:b/>
                      <w:i/>
                      <w:color w:val="000000"/>
                      <w:sz w:val="22"/>
                    </w:rPr>
                    <w:t>How it will look</w:t>
                  </w:r>
                </w:p>
                <w:p w14:paraId="79A3E8EB" w14:textId="77777777" w:rsidR="000355F4" w:rsidRDefault="00A42390">
                  <w:pPr>
                    <w:spacing w:after="0" w:line="240" w:lineRule="auto"/>
                  </w:pPr>
                  <w:r>
                    <w:rPr>
                      <w:rFonts w:ascii="Calibri" w:eastAsia="Calibri" w:hAnsi="Calibri"/>
                      <w:b/>
                      <w:i/>
                      <w:color w:val="000000"/>
                      <w:sz w:val="22"/>
                    </w:rPr>
                    <w:t>when fully met:</w:t>
                  </w:r>
                </w:p>
              </w:tc>
              <w:tc>
                <w:tcPr>
                  <w:tcW w:w="651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EAE2090" w14:textId="77777777" w:rsidR="000355F4" w:rsidRDefault="00A42390">
                  <w:pPr>
                    <w:spacing w:before="199" w:after="199" w:line="240" w:lineRule="auto"/>
                  </w:pPr>
                  <w:r>
                    <w:rPr>
                      <w:rFonts w:ascii="Calibri" w:eastAsia="Calibri" w:hAnsi="Calibri"/>
                      <w:color w:val="000000"/>
                      <w:sz w:val="22"/>
                    </w:rPr>
                    <w:t xml:space="preserve">Every student has internalized the behavior expectations defined in our </w:t>
                  </w:r>
                  <w:r>
                    <w:rPr>
                      <w:rFonts w:ascii="Calibri" w:eastAsia="Calibri" w:hAnsi="Calibri"/>
                      <w:color w:val="000000"/>
                      <w:sz w:val="22"/>
                    </w:rPr>
                    <w:lastRenderedPageBreak/>
                    <w:t>core positive reinforcement system for behavior. The plan is fully implemented by 100% of staff to ensure that no students require tier 2 or tier 3 support and intervention. The MTSS team engages and participates in all Student Services PLC Meetings. Student data is analyzed with an intentional focus on ensuring every student is fully supported with positive reinforcement to eliminate unwanted behaviors. Students monitor and track their individual performance, reflect on their efforts &amp; abilities, and set attainable goals based on their individual needs. Core Social-Emotional Learning (SEL) instruction, delivered by every teacher in response to data.  Students engage in successful peer mediation practices. </w:t>
                  </w:r>
                </w:p>
                <w:p w14:paraId="6923F1E7"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6DFD83B6" w14:textId="77777777" w:rsidR="000355F4" w:rsidRDefault="000355F4">
                  <w:pPr>
                    <w:spacing w:after="0" w:line="240" w:lineRule="auto"/>
                    <w:jc w:val="center"/>
                  </w:pPr>
                </w:p>
                <w:p w14:paraId="31B2DDEC"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5F86381" w14:textId="77777777" w:rsidR="000355F4" w:rsidRDefault="00A42390">
                  <w:pPr>
                    <w:spacing w:after="0" w:line="240" w:lineRule="auto"/>
                    <w:jc w:val="center"/>
                  </w:pPr>
                  <w:r>
                    <w:rPr>
                      <w:rFonts w:ascii="Calibri" w:eastAsia="Calibri" w:hAnsi="Calibri"/>
                      <w:b/>
                      <w:color w:val="000000"/>
                      <w:sz w:val="22"/>
                    </w:rPr>
                    <w:t xml:space="preserve">Lisa Bowman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150E0B41" w14:textId="77777777" w:rsidR="000355F4" w:rsidRDefault="00A42390">
                  <w:pPr>
                    <w:spacing w:after="0" w:line="240" w:lineRule="auto"/>
                    <w:jc w:val="center"/>
                  </w:pPr>
                  <w:r>
                    <w:rPr>
                      <w:rFonts w:ascii="Calibri" w:eastAsia="Calibri" w:hAnsi="Calibri"/>
                      <w:b/>
                      <w:color w:val="000000"/>
                      <w:sz w:val="22"/>
                    </w:rPr>
                    <w:t>06/15/2024</w:t>
                  </w:r>
                </w:p>
              </w:tc>
            </w:tr>
            <w:tr w:rsidR="00A42390" w14:paraId="169CE13E" w14:textId="77777777" w:rsidTr="00A42390">
              <w:trPr>
                <w:trHeight w:val="282"/>
              </w:trPr>
              <w:tc>
                <w:tcPr>
                  <w:tcW w:w="9113" w:type="dxa"/>
                  <w:gridSpan w:val="4"/>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5FA07CC"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6B3B7BFE" w14:textId="77777777" w:rsidR="000355F4" w:rsidRDefault="00A42390">
                  <w:pPr>
                    <w:spacing w:after="0" w:line="240" w:lineRule="auto"/>
                    <w:jc w:val="center"/>
                  </w:pPr>
                  <w:r>
                    <w:rPr>
                      <w:rFonts w:ascii="Calibri" w:eastAsia="Calibri" w:hAnsi="Calibri"/>
                      <w:b/>
                      <w:color w:val="000000"/>
                      <w:sz w:val="22"/>
                    </w:rPr>
                    <w:t>0 of 7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410A9BF"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E4CE292" w14:textId="77777777" w:rsidR="000355F4" w:rsidRDefault="000355F4">
                  <w:pPr>
                    <w:spacing w:after="0" w:line="240" w:lineRule="auto"/>
                  </w:pPr>
                </w:p>
              </w:tc>
            </w:tr>
            <w:tr w:rsidR="00A42390" w14:paraId="0856EC5C"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B79D813" w14:textId="77777777" w:rsidR="000355F4" w:rsidRDefault="00A42390">
                  <w:pPr>
                    <w:spacing w:after="0" w:line="240" w:lineRule="auto"/>
                    <w:jc w:val="right"/>
                  </w:pPr>
                  <w:r>
                    <w:rPr>
                      <w:rFonts w:ascii="Calibri" w:eastAsia="Calibri" w:hAnsi="Calibri"/>
                      <w:color w:val="4D4D4D"/>
                      <w:sz w:val="22"/>
                    </w:rPr>
                    <w:t>9/13/23</w:t>
                  </w:r>
                </w:p>
              </w:tc>
              <w:tc>
                <w:tcPr>
                  <w:tcW w:w="651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4B964DE" w14:textId="77777777" w:rsidR="000355F4" w:rsidRDefault="00A42390">
                  <w:pPr>
                    <w:spacing w:after="0" w:line="240" w:lineRule="auto"/>
                  </w:pPr>
                  <w:r>
                    <w:rPr>
                      <w:rFonts w:ascii="Calibri" w:eastAsia="Calibri" w:hAnsi="Calibri"/>
                      <w:color w:val="4D4D4D"/>
                      <w:sz w:val="22"/>
                    </w:rPr>
                    <w:t xml:space="preserve">Marie G. Davis leadership team has created an attendance plan that consists of tiered attendance practices that will demonstrate reduced attendance concerns and better student outcomes.  </w:t>
                  </w:r>
                  <w:r>
                    <w:rPr>
                      <w:rFonts w:ascii="Calibri" w:eastAsia="Calibri" w:hAnsi="Calibri"/>
                      <w:color w:val="4D4D4D"/>
                      <w:sz w:val="22"/>
                    </w:rPr>
                    <w:br/>
                    <w:t>https://docs.google.com/document/d/1oYHzx-AFTUVmuhjFXrkqAJNDpZ2q_8fiPGBuOugP1T4/edit (Self-Efficacy, FAM-S 30, FAM-S 31).</w:t>
                  </w:r>
                  <w:r>
                    <w:rPr>
                      <w:rFonts w:ascii="Calibri" w:eastAsia="Calibri" w:hAnsi="Calibri"/>
                      <w:color w:val="4D4D4D"/>
                      <w:sz w:val="22"/>
                    </w:rPr>
                    <w:br/>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5198752"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F695A4F"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7BA7CEA" w14:textId="77777777" w:rsidR="000355F4" w:rsidRDefault="00A42390">
                  <w:pPr>
                    <w:spacing w:after="0" w:line="240" w:lineRule="auto"/>
                    <w:jc w:val="center"/>
                  </w:pPr>
                  <w:r>
                    <w:rPr>
                      <w:rFonts w:ascii="Calibri" w:eastAsia="Calibri" w:hAnsi="Calibri"/>
                      <w:color w:val="4D4D4D"/>
                      <w:sz w:val="22"/>
                    </w:rPr>
                    <w:t>02/28/2024</w:t>
                  </w:r>
                </w:p>
              </w:tc>
            </w:tr>
            <w:tr w:rsidR="00A42390" w14:paraId="23CAF525"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9B6469D" w14:textId="77777777" w:rsidR="000355F4" w:rsidRDefault="00A42390">
                  <w:pPr>
                    <w:spacing w:after="0" w:line="240" w:lineRule="auto"/>
                    <w:jc w:val="right"/>
                  </w:pPr>
                  <w:r>
                    <w:rPr>
                      <w:rFonts w:ascii="Calibri" w:eastAsia="Calibri" w:hAnsi="Calibri"/>
                      <w:i/>
                      <w:color w:val="4D4D4D"/>
                      <w:sz w:val="22"/>
                    </w:rPr>
                    <w:t>Notes:</w:t>
                  </w:r>
                </w:p>
              </w:tc>
              <w:tc>
                <w:tcPr>
                  <w:tcW w:w="651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BB74100" w14:textId="77777777" w:rsidR="000355F4" w:rsidRDefault="000355F4">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03292B8"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F3342FC"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C9D90DA" w14:textId="77777777" w:rsidR="000355F4" w:rsidRDefault="000355F4">
                  <w:pPr>
                    <w:spacing w:after="0" w:line="240" w:lineRule="auto"/>
                  </w:pPr>
                </w:p>
              </w:tc>
            </w:tr>
            <w:tr w:rsidR="00A42390" w14:paraId="4AEBAB4B"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C2B447D" w14:textId="77777777" w:rsidR="000355F4" w:rsidRDefault="00A42390">
                  <w:pPr>
                    <w:spacing w:after="0" w:line="240" w:lineRule="auto"/>
                    <w:jc w:val="right"/>
                  </w:pPr>
                  <w:r>
                    <w:rPr>
                      <w:rFonts w:ascii="Calibri" w:eastAsia="Calibri" w:hAnsi="Calibri"/>
                      <w:color w:val="4D4D4D"/>
                      <w:sz w:val="22"/>
                    </w:rPr>
                    <w:t>8/21/22</w:t>
                  </w:r>
                </w:p>
              </w:tc>
              <w:tc>
                <w:tcPr>
                  <w:tcW w:w="651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58E5C10" w14:textId="77777777" w:rsidR="000355F4" w:rsidRDefault="00A42390">
                  <w:pPr>
                    <w:spacing w:after="0" w:line="240" w:lineRule="auto"/>
                  </w:pPr>
                  <w:r>
                    <w:rPr>
                      <w:rFonts w:ascii="Calibri" w:eastAsia="Calibri" w:hAnsi="Calibri"/>
                      <w:color w:val="4D4D4D"/>
                      <w:sz w:val="22"/>
                    </w:rPr>
                    <w:t>MTSS Leadership Meetings will be scheduled monthly to address school-wide, grade level, subgroup, and individual needs through data review (Self-Efficacy and OSS, FAM-S 30, FAM-S 31).</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D03FF9D"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D7224FF"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F0200F6" w14:textId="77777777" w:rsidR="000355F4" w:rsidRDefault="00A42390">
                  <w:pPr>
                    <w:spacing w:after="0" w:line="240" w:lineRule="auto"/>
                    <w:jc w:val="center"/>
                  </w:pPr>
                  <w:r>
                    <w:rPr>
                      <w:rFonts w:ascii="Calibri" w:eastAsia="Calibri" w:hAnsi="Calibri"/>
                      <w:color w:val="4D4D4D"/>
                      <w:sz w:val="22"/>
                    </w:rPr>
                    <w:t>06/15/2024</w:t>
                  </w:r>
                </w:p>
              </w:tc>
            </w:tr>
            <w:tr w:rsidR="00A42390" w14:paraId="22E136C1"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E17327D" w14:textId="77777777" w:rsidR="000355F4" w:rsidRDefault="00A42390">
                  <w:pPr>
                    <w:spacing w:after="0" w:line="240" w:lineRule="auto"/>
                    <w:jc w:val="right"/>
                  </w:pPr>
                  <w:r>
                    <w:rPr>
                      <w:rFonts w:ascii="Calibri" w:eastAsia="Calibri" w:hAnsi="Calibri"/>
                      <w:i/>
                      <w:color w:val="4D4D4D"/>
                      <w:sz w:val="22"/>
                    </w:rPr>
                    <w:t>Notes:</w:t>
                  </w:r>
                </w:p>
              </w:tc>
              <w:tc>
                <w:tcPr>
                  <w:tcW w:w="651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7A4CED1" w14:textId="77777777" w:rsidR="000355F4" w:rsidRDefault="00A42390">
                  <w:pPr>
                    <w:spacing w:after="0" w:line="240" w:lineRule="auto"/>
                  </w:pPr>
                  <w:r>
                    <w:rPr>
                      <w:rFonts w:ascii="Calibri" w:eastAsia="Calibri" w:hAnsi="Calibri"/>
                      <w:color w:val="4D4D4D"/>
                      <w:sz w:val="22"/>
                    </w:rPr>
                    <w:t>Action is still in progress. MTSS meeting were held but not consistently.</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8DF792F"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038D245"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EE784DF" w14:textId="77777777" w:rsidR="000355F4" w:rsidRDefault="000355F4">
                  <w:pPr>
                    <w:spacing w:after="0" w:line="240" w:lineRule="auto"/>
                  </w:pPr>
                </w:p>
              </w:tc>
            </w:tr>
            <w:tr w:rsidR="00A42390" w14:paraId="4F0E7CD1"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4FE587D" w14:textId="77777777" w:rsidR="000355F4" w:rsidRDefault="00A42390">
                  <w:pPr>
                    <w:spacing w:after="0" w:line="240" w:lineRule="auto"/>
                    <w:jc w:val="right"/>
                  </w:pPr>
                  <w:r>
                    <w:rPr>
                      <w:rFonts w:ascii="Calibri" w:eastAsia="Calibri" w:hAnsi="Calibri"/>
                      <w:color w:val="4D4D4D"/>
                      <w:sz w:val="22"/>
                    </w:rPr>
                    <w:t>8/21/22</w:t>
                  </w:r>
                </w:p>
              </w:tc>
              <w:tc>
                <w:tcPr>
                  <w:tcW w:w="651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09A5D72" w14:textId="77777777" w:rsidR="000355F4" w:rsidRDefault="00A42390">
                  <w:pPr>
                    <w:spacing w:after="0" w:line="240" w:lineRule="auto"/>
                  </w:pPr>
                  <w:r>
                    <w:rPr>
                      <w:rFonts w:ascii="Calibri" w:eastAsia="Calibri" w:hAnsi="Calibri"/>
                      <w:color w:val="4D4D4D"/>
                      <w:sz w:val="22"/>
                    </w:rPr>
                    <w:t>Marie G. Davis has established a Student Services Team (Principal, AP, Counselors, Social Worker, BMT, ISS Coordinator) to track and monitor student attendance, social and emotional learning of students (Self-Efficacy and OSS, FAM-S 30, FAM-S 31).</w:t>
                  </w:r>
                  <w:r>
                    <w:rPr>
                      <w:rFonts w:ascii="Calibri" w:eastAsia="Calibri" w:hAnsi="Calibri"/>
                      <w:color w:val="4D4D4D"/>
                      <w:sz w:val="22"/>
                    </w:rPr>
                    <w:br/>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843F32F"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1D526F8" w14:textId="77777777" w:rsidR="000355F4" w:rsidRDefault="00A42390">
                  <w:pPr>
                    <w:spacing w:after="0" w:line="240" w:lineRule="auto"/>
                    <w:jc w:val="center"/>
                  </w:pPr>
                  <w:r>
                    <w:rPr>
                      <w:rFonts w:ascii="Calibri" w:eastAsia="Calibri" w:hAnsi="Calibri"/>
                      <w:color w:val="4D4D4D"/>
                      <w:sz w:val="22"/>
                    </w:rPr>
                    <w:t xml:space="preserve">Lisa Bowman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944CA38" w14:textId="77777777" w:rsidR="000355F4" w:rsidRDefault="00A42390">
                  <w:pPr>
                    <w:spacing w:after="0" w:line="240" w:lineRule="auto"/>
                    <w:jc w:val="center"/>
                  </w:pPr>
                  <w:r>
                    <w:rPr>
                      <w:rFonts w:ascii="Calibri" w:eastAsia="Calibri" w:hAnsi="Calibri"/>
                      <w:color w:val="4D4D4D"/>
                      <w:sz w:val="22"/>
                    </w:rPr>
                    <w:t>06/15/2024</w:t>
                  </w:r>
                </w:p>
              </w:tc>
            </w:tr>
            <w:tr w:rsidR="00A42390" w14:paraId="64FB2D23"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9D739C9" w14:textId="77777777" w:rsidR="000355F4" w:rsidRDefault="00A42390">
                  <w:pPr>
                    <w:spacing w:after="0" w:line="240" w:lineRule="auto"/>
                    <w:jc w:val="right"/>
                  </w:pPr>
                  <w:r>
                    <w:rPr>
                      <w:rFonts w:ascii="Calibri" w:eastAsia="Calibri" w:hAnsi="Calibri"/>
                      <w:i/>
                      <w:color w:val="4D4D4D"/>
                      <w:sz w:val="22"/>
                    </w:rPr>
                    <w:t>Notes:</w:t>
                  </w:r>
                </w:p>
              </w:tc>
              <w:tc>
                <w:tcPr>
                  <w:tcW w:w="651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C35D292" w14:textId="77777777" w:rsidR="000355F4" w:rsidRDefault="00A42390">
                  <w:pPr>
                    <w:spacing w:after="0" w:line="240" w:lineRule="auto"/>
                  </w:pPr>
                  <w:r>
                    <w:rPr>
                      <w:rFonts w:ascii="Calibri" w:eastAsia="Calibri" w:hAnsi="Calibri"/>
                      <w:color w:val="4D4D4D"/>
                      <w:sz w:val="22"/>
                    </w:rPr>
                    <w:t>Action is still in progress. Student attendance was on track. Students were given rewards for good attendance.</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9CBD5EE"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BDABC51"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1773363" w14:textId="77777777" w:rsidR="000355F4" w:rsidRDefault="000355F4">
                  <w:pPr>
                    <w:spacing w:after="0" w:line="240" w:lineRule="auto"/>
                  </w:pPr>
                </w:p>
              </w:tc>
            </w:tr>
            <w:tr w:rsidR="00A42390" w14:paraId="433735B1"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2FF7F32" w14:textId="77777777" w:rsidR="000355F4" w:rsidRDefault="00A42390">
                  <w:pPr>
                    <w:spacing w:after="0" w:line="240" w:lineRule="auto"/>
                    <w:jc w:val="right"/>
                  </w:pPr>
                  <w:r>
                    <w:rPr>
                      <w:rFonts w:ascii="Calibri" w:eastAsia="Calibri" w:hAnsi="Calibri"/>
                      <w:color w:val="4D4D4D"/>
                      <w:sz w:val="22"/>
                    </w:rPr>
                    <w:t>8/21/22</w:t>
                  </w:r>
                </w:p>
              </w:tc>
              <w:tc>
                <w:tcPr>
                  <w:tcW w:w="651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8AC22A7" w14:textId="77777777" w:rsidR="000355F4" w:rsidRDefault="00A42390">
                  <w:pPr>
                    <w:spacing w:after="0" w:line="240" w:lineRule="auto"/>
                  </w:pPr>
                  <w:r>
                    <w:rPr>
                      <w:rFonts w:ascii="Calibri" w:eastAsia="Calibri" w:hAnsi="Calibri"/>
                      <w:color w:val="4D4D4D"/>
                      <w:sz w:val="22"/>
                    </w:rPr>
                    <w:t>The MTSS team will monitor implementation of the SEL Caring School Curriculum also provide coaching and feedback to teachers in the facilitation of those lessons (Self-Efficacy and OSS, FAM-S 30, FAM-S 31).</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DDB6B6D"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5B5176E" w14:textId="77777777" w:rsidR="000355F4" w:rsidRDefault="00A42390">
                  <w:pPr>
                    <w:spacing w:after="0" w:line="240" w:lineRule="auto"/>
                    <w:jc w:val="center"/>
                  </w:pPr>
                  <w:r>
                    <w:rPr>
                      <w:rFonts w:ascii="Calibri" w:eastAsia="Calibri" w:hAnsi="Calibri"/>
                      <w:color w:val="4D4D4D"/>
                      <w:sz w:val="22"/>
                    </w:rPr>
                    <w:t xml:space="preserve">Lisa Bowman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F50A0D7" w14:textId="77777777" w:rsidR="000355F4" w:rsidRDefault="00A42390">
                  <w:pPr>
                    <w:spacing w:after="0" w:line="240" w:lineRule="auto"/>
                    <w:jc w:val="center"/>
                  </w:pPr>
                  <w:r>
                    <w:rPr>
                      <w:rFonts w:ascii="Calibri" w:eastAsia="Calibri" w:hAnsi="Calibri"/>
                      <w:color w:val="4D4D4D"/>
                      <w:sz w:val="22"/>
                    </w:rPr>
                    <w:t>06/15/2024</w:t>
                  </w:r>
                </w:p>
              </w:tc>
            </w:tr>
            <w:tr w:rsidR="00A42390" w14:paraId="68CD224E"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8139C1F" w14:textId="77777777" w:rsidR="000355F4" w:rsidRDefault="00A42390">
                  <w:pPr>
                    <w:spacing w:after="0" w:line="240" w:lineRule="auto"/>
                    <w:jc w:val="right"/>
                  </w:pPr>
                  <w:r>
                    <w:rPr>
                      <w:rFonts w:ascii="Calibri" w:eastAsia="Calibri" w:hAnsi="Calibri"/>
                      <w:i/>
                      <w:color w:val="4D4D4D"/>
                      <w:sz w:val="22"/>
                    </w:rPr>
                    <w:t>Notes:</w:t>
                  </w:r>
                </w:p>
              </w:tc>
              <w:tc>
                <w:tcPr>
                  <w:tcW w:w="651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897FB71" w14:textId="77777777" w:rsidR="000355F4" w:rsidRDefault="00A42390">
                  <w:pPr>
                    <w:spacing w:after="0" w:line="240" w:lineRule="auto"/>
                  </w:pPr>
                  <w:r>
                    <w:rPr>
                      <w:rFonts w:ascii="Calibri" w:eastAsia="Calibri" w:hAnsi="Calibri"/>
                      <w:color w:val="4D4D4D"/>
                      <w:sz w:val="22"/>
                    </w:rPr>
                    <w:t xml:space="preserve">Action is still in progress. MTSS </w:t>
                  </w:r>
                  <w:proofErr w:type="gramStart"/>
                  <w:r>
                    <w:rPr>
                      <w:rFonts w:ascii="Calibri" w:eastAsia="Calibri" w:hAnsi="Calibri"/>
                      <w:color w:val="4D4D4D"/>
                      <w:sz w:val="22"/>
                    </w:rPr>
                    <w:t>need</w:t>
                  </w:r>
                  <w:proofErr w:type="gramEnd"/>
                  <w:r>
                    <w:rPr>
                      <w:rFonts w:ascii="Calibri" w:eastAsia="Calibri" w:hAnsi="Calibri"/>
                      <w:color w:val="4D4D4D"/>
                      <w:sz w:val="22"/>
                    </w:rPr>
                    <w:t xml:space="preserve"> to have a tracking system. Not all </w:t>
                  </w:r>
                  <w:r>
                    <w:rPr>
                      <w:rFonts w:ascii="Calibri" w:eastAsia="Calibri" w:hAnsi="Calibri"/>
                      <w:color w:val="4D4D4D"/>
                      <w:sz w:val="22"/>
                    </w:rPr>
                    <w:lastRenderedPageBreak/>
                    <w:t>teachers were provided coaching and feedback for Caring School Curriculum.</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837244E"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6788FB7"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A2E2EFB" w14:textId="77777777" w:rsidR="000355F4" w:rsidRDefault="000355F4">
                  <w:pPr>
                    <w:spacing w:after="0" w:line="240" w:lineRule="auto"/>
                  </w:pPr>
                </w:p>
              </w:tc>
            </w:tr>
            <w:tr w:rsidR="00A42390" w14:paraId="3A68BC6B"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0AA0359" w14:textId="77777777" w:rsidR="000355F4" w:rsidRDefault="00A42390">
                  <w:pPr>
                    <w:spacing w:after="0" w:line="240" w:lineRule="auto"/>
                    <w:jc w:val="right"/>
                  </w:pPr>
                  <w:r>
                    <w:rPr>
                      <w:rFonts w:ascii="Calibri" w:eastAsia="Calibri" w:hAnsi="Calibri"/>
                      <w:color w:val="4D4D4D"/>
                      <w:sz w:val="22"/>
                    </w:rPr>
                    <w:t>8/21/22</w:t>
                  </w:r>
                </w:p>
              </w:tc>
              <w:tc>
                <w:tcPr>
                  <w:tcW w:w="651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F53ABF0" w14:textId="77777777" w:rsidR="000355F4" w:rsidRDefault="00A42390">
                  <w:pPr>
                    <w:spacing w:after="0" w:line="240" w:lineRule="auto"/>
                  </w:pPr>
                  <w:r>
                    <w:rPr>
                      <w:rFonts w:ascii="Calibri" w:eastAsia="Calibri" w:hAnsi="Calibri"/>
                      <w:color w:val="4D4D4D"/>
                      <w:sz w:val="22"/>
                    </w:rPr>
                    <w:t>The MTSS Team will conduct professional learning for teachers on the MTSS process, behavior interventions, and other professional development to meet the social and emotional needs of the students (Self-Efficacy and OSS, FAM-S 30, FAM-S 31).</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EE820E5"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A42C81C" w14:textId="77777777" w:rsidR="000355F4" w:rsidRDefault="00A42390">
                  <w:pPr>
                    <w:spacing w:after="0" w:line="240" w:lineRule="auto"/>
                    <w:jc w:val="center"/>
                  </w:pPr>
                  <w:r>
                    <w:rPr>
                      <w:rFonts w:ascii="Calibri" w:eastAsia="Calibri" w:hAnsi="Calibri"/>
                      <w:color w:val="4D4D4D"/>
                      <w:sz w:val="22"/>
                    </w:rPr>
                    <w:t xml:space="preserve">Lisa Bowman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F03A8A0" w14:textId="77777777" w:rsidR="000355F4" w:rsidRDefault="00A42390">
                  <w:pPr>
                    <w:spacing w:after="0" w:line="240" w:lineRule="auto"/>
                    <w:jc w:val="center"/>
                  </w:pPr>
                  <w:r>
                    <w:rPr>
                      <w:rFonts w:ascii="Calibri" w:eastAsia="Calibri" w:hAnsi="Calibri"/>
                      <w:color w:val="4D4D4D"/>
                      <w:sz w:val="22"/>
                    </w:rPr>
                    <w:t>06/15/2024</w:t>
                  </w:r>
                </w:p>
              </w:tc>
            </w:tr>
            <w:tr w:rsidR="00A42390" w14:paraId="0EA798A3"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F113AD9" w14:textId="77777777" w:rsidR="000355F4" w:rsidRDefault="00A42390">
                  <w:pPr>
                    <w:spacing w:after="0" w:line="240" w:lineRule="auto"/>
                    <w:jc w:val="right"/>
                  </w:pPr>
                  <w:r>
                    <w:rPr>
                      <w:rFonts w:ascii="Calibri" w:eastAsia="Calibri" w:hAnsi="Calibri"/>
                      <w:i/>
                      <w:color w:val="4D4D4D"/>
                      <w:sz w:val="22"/>
                    </w:rPr>
                    <w:t>Notes:</w:t>
                  </w:r>
                </w:p>
              </w:tc>
              <w:tc>
                <w:tcPr>
                  <w:tcW w:w="651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AAEF510" w14:textId="77777777" w:rsidR="000355F4" w:rsidRDefault="00A42390">
                  <w:pPr>
                    <w:spacing w:after="0" w:line="240" w:lineRule="auto"/>
                  </w:pPr>
                  <w:r>
                    <w:rPr>
                      <w:rFonts w:ascii="Calibri" w:eastAsia="Calibri" w:hAnsi="Calibri"/>
                      <w:color w:val="4D4D4D"/>
                      <w:sz w:val="22"/>
                    </w:rPr>
                    <w:t xml:space="preserve">Action is still in progress. Professional learning was conducted. </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A24110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4AE99E0"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9522022" w14:textId="77777777" w:rsidR="000355F4" w:rsidRDefault="000355F4">
                  <w:pPr>
                    <w:spacing w:after="0" w:line="240" w:lineRule="auto"/>
                  </w:pPr>
                </w:p>
              </w:tc>
            </w:tr>
            <w:tr w:rsidR="00A42390" w14:paraId="36E0ED72"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E97685A" w14:textId="77777777" w:rsidR="000355F4" w:rsidRDefault="00A42390">
                  <w:pPr>
                    <w:spacing w:after="0" w:line="240" w:lineRule="auto"/>
                    <w:jc w:val="right"/>
                  </w:pPr>
                  <w:r>
                    <w:rPr>
                      <w:rFonts w:ascii="Calibri" w:eastAsia="Calibri" w:hAnsi="Calibri"/>
                      <w:color w:val="4D4D4D"/>
                      <w:sz w:val="22"/>
                    </w:rPr>
                    <w:t>10/10/22</w:t>
                  </w:r>
                </w:p>
              </w:tc>
              <w:tc>
                <w:tcPr>
                  <w:tcW w:w="651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E82C266" w14:textId="77777777" w:rsidR="000355F4" w:rsidRDefault="00A42390">
                  <w:pPr>
                    <w:spacing w:after="0" w:line="240" w:lineRule="auto"/>
                  </w:pPr>
                  <w:r>
                    <w:rPr>
                      <w:rFonts w:ascii="Calibri" w:eastAsia="Calibri" w:hAnsi="Calibri"/>
                      <w:color w:val="4D4D4D"/>
                      <w:sz w:val="22"/>
                    </w:rPr>
                    <w:t>Marie G. Davis administrative team and student services team (SST) will use student voice and data to identify and provide high-interest social, enrichment, extracurricular and academic support activities for the purpose of strengthening student connectedness to school (FAM-S 30, FAM-S 31).</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AD6CBB4"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D51900E" w14:textId="77777777" w:rsidR="000355F4" w:rsidRDefault="00A42390">
                  <w:pPr>
                    <w:spacing w:after="0" w:line="240" w:lineRule="auto"/>
                    <w:jc w:val="center"/>
                  </w:pPr>
                  <w:r>
                    <w:rPr>
                      <w:rFonts w:ascii="Calibri" w:eastAsia="Calibri" w:hAnsi="Calibri"/>
                      <w:color w:val="4D4D4D"/>
                      <w:sz w:val="22"/>
                    </w:rPr>
                    <w:t xml:space="preserve">Lisa Bowman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D1056DB" w14:textId="77777777" w:rsidR="000355F4" w:rsidRDefault="00A42390">
                  <w:pPr>
                    <w:spacing w:after="0" w:line="240" w:lineRule="auto"/>
                    <w:jc w:val="center"/>
                  </w:pPr>
                  <w:r>
                    <w:rPr>
                      <w:rFonts w:ascii="Calibri" w:eastAsia="Calibri" w:hAnsi="Calibri"/>
                      <w:color w:val="4D4D4D"/>
                      <w:sz w:val="22"/>
                    </w:rPr>
                    <w:t>06/15/2024</w:t>
                  </w:r>
                </w:p>
              </w:tc>
            </w:tr>
            <w:tr w:rsidR="00A42390" w14:paraId="7BAFD0BD"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E01F8BE" w14:textId="77777777" w:rsidR="000355F4" w:rsidRDefault="00A42390">
                  <w:pPr>
                    <w:spacing w:after="0" w:line="240" w:lineRule="auto"/>
                    <w:jc w:val="right"/>
                  </w:pPr>
                  <w:r>
                    <w:rPr>
                      <w:rFonts w:ascii="Calibri" w:eastAsia="Calibri" w:hAnsi="Calibri"/>
                      <w:i/>
                      <w:color w:val="4D4D4D"/>
                      <w:sz w:val="22"/>
                    </w:rPr>
                    <w:t>Notes:</w:t>
                  </w:r>
                </w:p>
              </w:tc>
              <w:tc>
                <w:tcPr>
                  <w:tcW w:w="651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427776D" w14:textId="77777777" w:rsidR="000355F4" w:rsidRDefault="00A42390">
                  <w:pPr>
                    <w:spacing w:after="0" w:line="240" w:lineRule="auto"/>
                  </w:pPr>
                  <w:r>
                    <w:rPr>
                      <w:rFonts w:ascii="Calibri" w:eastAsia="Calibri" w:hAnsi="Calibri"/>
                      <w:color w:val="4D4D4D"/>
                      <w:sz w:val="22"/>
                    </w:rPr>
                    <w:t>Action is still in progress. The student council was able to help get students’ voices heard. They oversaw various events at the school.</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3E5F1C6"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778F9F8"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71A6C0B" w14:textId="77777777" w:rsidR="000355F4" w:rsidRDefault="000355F4">
                  <w:pPr>
                    <w:spacing w:after="0" w:line="240" w:lineRule="auto"/>
                  </w:pPr>
                </w:p>
              </w:tc>
            </w:tr>
            <w:tr w:rsidR="00A42390" w14:paraId="08705845"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2E7CE56" w14:textId="77777777" w:rsidR="000355F4" w:rsidRDefault="00A42390">
                  <w:pPr>
                    <w:spacing w:after="0" w:line="240" w:lineRule="auto"/>
                    <w:jc w:val="right"/>
                  </w:pPr>
                  <w:r>
                    <w:rPr>
                      <w:rFonts w:ascii="Calibri" w:eastAsia="Calibri" w:hAnsi="Calibri"/>
                      <w:color w:val="4D4D4D"/>
                      <w:sz w:val="22"/>
                    </w:rPr>
                    <w:t>9/13/23</w:t>
                  </w:r>
                </w:p>
              </w:tc>
              <w:tc>
                <w:tcPr>
                  <w:tcW w:w="651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9313D4C" w14:textId="77777777" w:rsidR="000355F4" w:rsidRDefault="00A42390">
                  <w:pPr>
                    <w:spacing w:after="0" w:line="240" w:lineRule="auto"/>
                  </w:pPr>
                  <w:r>
                    <w:rPr>
                      <w:rFonts w:ascii="Calibri" w:eastAsia="Calibri" w:hAnsi="Calibri"/>
                      <w:color w:val="4D4D4D"/>
                      <w:sz w:val="22"/>
                    </w:rPr>
                    <w:t>The principal will develop and implement a school-wide behavior matrix to support student instruction and core behavior practices across all grade levels (FAM-S 30 and FAM-S 31).</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016A22C"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F5861DB"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CAEC960" w14:textId="77777777" w:rsidR="000355F4" w:rsidRDefault="00A42390">
                  <w:pPr>
                    <w:spacing w:after="0" w:line="240" w:lineRule="auto"/>
                    <w:jc w:val="center"/>
                  </w:pPr>
                  <w:r>
                    <w:rPr>
                      <w:rFonts w:ascii="Calibri" w:eastAsia="Calibri" w:hAnsi="Calibri"/>
                      <w:color w:val="4D4D4D"/>
                      <w:sz w:val="22"/>
                    </w:rPr>
                    <w:t>06/15/2024</w:t>
                  </w:r>
                </w:p>
              </w:tc>
            </w:tr>
            <w:tr w:rsidR="00A42390" w14:paraId="4E169ABE" w14:textId="77777777" w:rsidTr="00A42390">
              <w:trPr>
                <w:trHeight w:val="282"/>
              </w:trPr>
              <w:tc>
                <w:tcPr>
                  <w:tcW w:w="2603" w:type="dxa"/>
                  <w:gridSpan w:val="3"/>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8F71439" w14:textId="77777777" w:rsidR="000355F4" w:rsidRDefault="00A42390">
                  <w:pPr>
                    <w:spacing w:after="0" w:line="240" w:lineRule="auto"/>
                    <w:jc w:val="right"/>
                  </w:pPr>
                  <w:r>
                    <w:rPr>
                      <w:rFonts w:ascii="Calibri" w:eastAsia="Calibri" w:hAnsi="Calibri"/>
                      <w:i/>
                      <w:color w:val="4D4D4D"/>
                      <w:sz w:val="22"/>
                    </w:rPr>
                    <w:t>Notes:</w:t>
                  </w:r>
                </w:p>
              </w:tc>
              <w:tc>
                <w:tcPr>
                  <w:tcW w:w="651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F29DA42" w14:textId="77777777" w:rsidR="000355F4" w:rsidRDefault="000355F4">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B5B5C46"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AEFB1AA"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87F7E20" w14:textId="77777777" w:rsidR="000355F4" w:rsidRDefault="000355F4">
                  <w:pPr>
                    <w:spacing w:after="0" w:line="240" w:lineRule="auto"/>
                  </w:pPr>
                </w:p>
              </w:tc>
            </w:tr>
          </w:tbl>
          <w:p w14:paraId="51BDAA33" w14:textId="77777777" w:rsidR="00A42390" w:rsidRDefault="00A42390"/>
          <w:p w14:paraId="07CF7AC3" w14:textId="77777777" w:rsidR="00A42390" w:rsidRDefault="00A42390"/>
          <w:p w14:paraId="082371CA" w14:textId="77777777" w:rsidR="00A42390" w:rsidRDefault="00A42390"/>
          <w:p w14:paraId="395049C8" w14:textId="77777777" w:rsidR="00A42390" w:rsidRDefault="00A42390"/>
          <w:p w14:paraId="11EAF343" w14:textId="77777777" w:rsidR="00A42390" w:rsidRDefault="00A42390"/>
          <w:p w14:paraId="24A1EB84" w14:textId="77777777" w:rsidR="00A42390" w:rsidRDefault="00A42390"/>
          <w:p w14:paraId="6DDA5C74" w14:textId="77777777" w:rsidR="00A42390" w:rsidRDefault="00A42390"/>
          <w:p w14:paraId="10C066B8" w14:textId="77777777" w:rsidR="00A42390" w:rsidRDefault="00A42390"/>
          <w:p w14:paraId="431FF58F" w14:textId="77777777" w:rsidR="00A42390" w:rsidRDefault="00A42390"/>
          <w:p w14:paraId="252F72E6" w14:textId="77777777" w:rsidR="00A42390" w:rsidRDefault="00A42390"/>
          <w:p w14:paraId="481BEA9B" w14:textId="77777777" w:rsidR="00A42390" w:rsidRDefault="00A42390"/>
          <w:p w14:paraId="21D84138" w14:textId="77777777" w:rsidR="00A42390" w:rsidRDefault="00A42390"/>
          <w:p w14:paraId="5179FABF" w14:textId="77777777" w:rsidR="00A42390" w:rsidRDefault="00A42390"/>
          <w:p w14:paraId="3008F262" w14:textId="77777777" w:rsidR="00A42390" w:rsidRDefault="00A42390"/>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0"/>
              <w:gridCol w:w="490"/>
              <w:gridCol w:w="91"/>
              <w:gridCol w:w="1532"/>
              <w:gridCol w:w="2259"/>
              <w:gridCol w:w="4251"/>
              <w:gridCol w:w="2140"/>
              <w:gridCol w:w="1938"/>
              <w:gridCol w:w="1794"/>
            </w:tblGrid>
            <w:tr w:rsidR="00A42390" w14:paraId="3B8AB635"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43B5472"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3238910"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54DD0A8" w14:textId="77777777" w:rsidR="000355F4" w:rsidRDefault="00A42390">
                  <w:pPr>
                    <w:spacing w:after="0" w:line="240" w:lineRule="auto"/>
                    <w:jc w:val="center"/>
                  </w:pPr>
                  <w:r>
                    <w:rPr>
                      <w:rFonts w:ascii="Calibri" w:eastAsia="Calibri" w:hAnsi="Calibri"/>
                      <w:b/>
                      <w:color w:val="000000"/>
                      <w:sz w:val="22"/>
                    </w:rPr>
                    <w:t>A4.16</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623B85DE" w14:textId="77777777" w:rsidR="000355F4" w:rsidRDefault="00A42390">
                  <w:pPr>
                    <w:spacing w:after="0" w:line="240" w:lineRule="auto"/>
                  </w:pPr>
                  <w:r>
                    <w:rPr>
                      <w:rFonts w:ascii="Calibri" w:eastAsia="Calibri" w:hAnsi="Calibri"/>
                      <w:b/>
                      <w:color w:val="000000"/>
                      <w:sz w:val="22"/>
                    </w:rPr>
                    <w:t>The school develops and implements consistent, intentional, and on-going plans to support student transitions for grade-to-grade and level-to-</w:t>
                  </w:r>
                  <w:proofErr w:type="gramStart"/>
                  <w:r>
                    <w:rPr>
                      <w:rFonts w:ascii="Calibri" w:eastAsia="Calibri" w:hAnsi="Calibri"/>
                      <w:b/>
                      <w:color w:val="000000"/>
                      <w:sz w:val="22"/>
                    </w:rPr>
                    <w:t>level.(</w:t>
                  </w:r>
                  <w:proofErr w:type="gramEnd"/>
                  <w:r>
                    <w:rPr>
                      <w:rFonts w:ascii="Calibri" w:eastAsia="Calibri" w:hAnsi="Calibri"/>
                      <w:b/>
                      <w:color w:val="000000"/>
                      <w:sz w:val="22"/>
                    </w:rPr>
                    <w:t>5134)</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21E5FD1A"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0F2B8812"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140FC1CE" w14:textId="77777777" w:rsidR="000355F4" w:rsidRDefault="00A42390">
                  <w:pPr>
                    <w:spacing w:after="0" w:line="240" w:lineRule="auto"/>
                    <w:jc w:val="center"/>
                  </w:pPr>
                  <w:r>
                    <w:rPr>
                      <w:rFonts w:ascii="Calibri" w:eastAsia="Calibri" w:hAnsi="Calibri"/>
                      <w:b/>
                      <w:color w:val="000000"/>
                      <w:sz w:val="22"/>
                    </w:rPr>
                    <w:t>Target Date</w:t>
                  </w:r>
                </w:p>
              </w:tc>
            </w:tr>
            <w:tr w:rsidR="00A42390" w14:paraId="0CB3B512"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37CD5D6"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29F0D75"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is This goal has been met. Teachers were asked to fill out recommendations for students who may benefit from support of the AVID program to transition into advanced courses. The AVID Site Team met to review student data to register students for the AVID course to offer support in Honors Level and Math I courses. </w:t>
                  </w:r>
                </w:p>
                <w:p w14:paraId="3AD4356B" w14:textId="77777777" w:rsidR="000355F4" w:rsidRDefault="00A42390">
                  <w:pPr>
                    <w:spacing w:after="199" w:line="240" w:lineRule="auto"/>
                  </w:pPr>
                  <w:r>
                    <w:rPr>
                      <w:rFonts w:ascii="Calibri" w:eastAsia="Calibri" w:hAnsi="Calibri"/>
                      <w:color w:val="000000"/>
                      <w:sz w:val="22"/>
                    </w:rPr>
                    <w:t xml:space="preserve">AVID students conducted student-led tutorials for support in all courses. </w:t>
                  </w:r>
                </w:p>
                <w:p w14:paraId="7A1223A2" w14:textId="77777777" w:rsidR="000355F4" w:rsidRDefault="00A42390">
                  <w:pPr>
                    <w:spacing w:after="199" w:line="240" w:lineRule="auto"/>
                  </w:pPr>
                  <w:r>
                    <w:rPr>
                      <w:rFonts w:ascii="Calibri" w:eastAsia="Calibri" w:hAnsi="Calibri"/>
                      <w:color w:val="000000"/>
                      <w:sz w:val="22"/>
                    </w:rPr>
                    <w:t xml:space="preserve">Curriculum nights were held for families to inform them of programs available at the school. Communication was sent out to families about the requirements of PYP and MYP. Families were invited to the 8th Grade Community Project Google Classroom in the Fall. </w:t>
                  </w:r>
                </w:p>
                <w:p w14:paraId="24EDEEEC" w14:textId="77777777" w:rsidR="000355F4" w:rsidRDefault="00A42390">
                  <w:pPr>
                    <w:spacing w:after="199" w:line="240" w:lineRule="auto"/>
                  </w:pPr>
                  <w:r>
                    <w:rPr>
                      <w:rFonts w:ascii="Calibri" w:eastAsia="Calibri" w:hAnsi="Calibri"/>
                      <w:color w:val="000000"/>
                      <w:sz w:val="22"/>
                    </w:rPr>
                    <w:t xml:space="preserve">In the AVID Secondary coursework students completed goal-setting exercises based upon GPA calculations to meet the requirements for advanced courses. We also had 4 curriculum nights for parents which was a success. </w:t>
                  </w:r>
                </w:p>
                <w:p w14:paraId="56F38AF5"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aligned to the indicator is that we cannot track if all middle school teachers were following the AVID system of Cornell notes or binder checks. Also, we are facing the challenge of getting more parents to attend our curriculum night. We realized that when students are doing something parents want to come out and see their children. </w:t>
                  </w:r>
                </w:p>
                <w:p w14:paraId="5826ADD2"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to have the AVID Elective teacher conduct walkthroughs to ensure all teachers are following the AVID system. Also, to increase the success of AVID in elementary school, more teachers will need to be trained on how to roll it out effectively. We also need to plan more curriculum nights centered around the students so we can have better parental support. </w:t>
                  </w:r>
                </w:p>
                <w:p w14:paraId="5EE742CE"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75B67C3B" w14:textId="77777777" w:rsidR="000355F4" w:rsidRDefault="00A4239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08/16/2022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74C8DB51"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5892A43E" w14:textId="77777777" w:rsidR="000355F4" w:rsidRDefault="000355F4">
                  <w:pPr>
                    <w:spacing w:after="0" w:line="240" w:lineRule="auto"/>
                  </w:pPr>
                </w:p>
              </w:tc>
            </w:tr>
            <w:tr w:rsidR="00A42390" w14:paraId="64AAE89D"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65361F25" w14:textId="77777777" w:rsidR="000355F4" w:rsidRDefault="00A42390">
                  <w:pPr>
                    <w:spacing w:after="0" w:line="240" w:lineRule="auto"/>
                  </w:pPr>
                  <w:r>
                    <w:rPr>
                      <w:rFonts w:ascii="Calibri" w:eastAsia="Calibri" w:hAnsi="Calibri"/>
                      <w:b/>
                      <w:i/>
                      <w:color w:val="000000"/>
                      <w:sz w:val="22"/>
                    </w:rPr>
                    <w:lastRenderedPageBreak/>
                    <w:t>How it will look</w:t>
                  </w:r>
                </w:p>
                <w:p w14:paraId="6855C3B4"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BEB9288" w14:textId="77777777" w:rsidR="000355F4" w:rsidRDefault="00A42390">
                  <w:pPr>
                    <w:spacing w:before="199" w:after="199" w:line="240" w:lineRule="auto"/>
                  </w:pPr>
                  <w:r>
                    <w:rPr>
                      <w:rFonts w:ascii="Calibri" w:eastAsia="Calibri" w:hAnsi="Calibri"/>
                      <w:color w:val="000000"/>
                      <w:sz w:val="22"/>
                    </w:rPr>
                    <w:t>The objective will be fully met during the end of year activities for those transitional years, parent information workshops will be conducted during Quarter 3 and 4 Curriculum night activities. These and other objectives will be met and evidenced by parent meeting agendas/sign in sheets, celebration invitations for parents, photos depicting transition activities and program flyers promoting events happening in the school for the transitional year students.</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9FDAFCF" w14:textId="77777777" w:rsidR="000355F4" w:rsidRDefault="000355F4">
                  <w:pPr>
                    <w:spacing w:after="0" w:line="240" w:lineRule="auto"/>
                    <w:jc w:val="center"/>
                  </w:pPr>
                </w:p>
                <w:p w14:paraId="544E6D2B"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5FBEE3B6" w14:textId="77777777" w:rsidR="000355F4" w:rsidRDefault="00A42390">
                  <w:pPr>
                    <w:spacing w:after="0" w:line="240" w:lineRule="auto"/>
                    <w:jc w:val="center"/>
                  </w:pPr>
                  <w:proofErr w:type="gramStart"/>
                  <w:r>
                    <w:rPr>
                      <w:rFonts w:ascii="Calibri" w:eastAsia="Calibri" w:hAnsi="Calibri"/>
                      <w:b/>
                      <w:color w:val="000000"/>
                      <w:sz w:val="22"/>
                    </w:rPr>
                    <w:t>Marlette  Gaither</w:t>
                  </w:r>
                  <w:proofErr w:type="gramEnd"/>
                  <w:r>
                    <w:rPr>
                      <w:rFonts w:ascii="Calibri" w:eastAsia="Calibri" w:hAnsi="Calibri"/>
                      <w:b/>
                      <w:color w:val="000000"/>
                      <w:sz w:val="22"/>
                    </w:rPr>
                    <w:t xml:space="preserve">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93295D5" w14:textId="77777777" w:rsidR="000355F4" w:rsidRDefault="00A42390">
                  <w:pPr>
                    <w:spacing w:after="0" w:line="240" w:lineRule="auto"/>
                    <w:jc w:val="center"/>
                  </w:pPr>
                  <w:r>
                    <w:rPr>
                      <w:rFonts w:ascii="Calibri" w:eastAsia="Calibri" w:hAnsi="Calibri"/>
                      <w:b/>
                      <w:color w:val="000000"/>
                      <w:sz w:val="22"/>
                    </w:rPr>
                    <w:t>06/15/2024</w:t>
                  </w:r>
                </w:p>
              </w:tc>
            </w:tr>
            <w:tr w:rsidR="00A42390" w14:paraId="7EEE0000"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0BAABFE1"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4EF5F58A" w14:textId="77777777" w:rsidR="000355F4" w:rsidRDefault="00A42390">
                  <w:pPr>
                    <w:spacing w:after="0" w:line="240" w:lineRule="auto"/>
                    <w:jc w:val="center"/>
                  </w:pPr>
                  <w:r>
                    <w:rPr>
                      <w:rFonts w:ascii="Calibri" w:eastAsia="Calibri" w:hAnsi="Calibri"/>
                      <w:b/>
                      <w:color w:val="000000"/>
                      <w:sz w:val="22"/>
                    </w:rPr>
                    <w:t>0 of 3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4CD9872C"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50238D3B" w14:textId="77777777" w:rsidR="000355F4" w:rsidRDefault="000355F4">
                  <w:pPr>
                    <w:spacing w:after="0" w:line="240" w:lineRule="auto"/>
                  </w:pPr>
                </w:p>
              </w:tc>
            </w:tr>
            <w:tr w:rsidR="00A42390" w14:paraId="4D53A75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B82EB9A" w14:textId="77777777" w:rsidR="000355F4" w:rsidRDefault="00A42390">
                  <w:pPr>
                    <w:spacing w:after="0" w:line="240" w:lineRule="auto"/>
                    <w:jc w:val="right"/>
                  </w:pPr>
                  <w:r>
                    <w:rPr>
                      <w:rFonts w:ascii="Calibri" w:eastAsia="Calibri" w:hAnsi="Calibri"/>
                      <w:color w:val="4D4D4D"/>
                      <w:sz w:val="22"/>
                    </w:rPr>
                    <w:t>9/12/22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D150AAE" w14:textId="77777777" w:rsidR="000355F4" w:rsidRDefault="00A42390">
                  <w:pPr>
                    <w:spacing w:after="0" w:line="240" w:lineRule="auto"/>
                  </w:pPr>
                  <w:r>
                    <w:rPr>
                      <w:rFonts w:ascii="Calibri" w:eastAsia="Calibri" w:hAnsi="Calibri"/>
                      <w:color w:val="4D4D4D"/>
                      <w:sz w:val="22"/>
                    </w:rPr>
                    <w:t>EOS/Advanced Coursework Plan</w:t>
                  </w:r>
                  <w:r>
                    <w:rPr>
                      <w:rFonts w:ascii="Calibri" w:eastAsia="Calibri" w:hAnsi="Calibri"/>
                      <w:color w:val="4D4D4D"/>
                      <w:sz w:val="22"/>
                    </w:rPr>
                    <w:br/>
                    <w:t>-Plan to increase student access and success in Honors Level courses (Honors/Math 1) and electives (AVID)</w:t>
                  </w:r>
                  <w:r>
                    <w:rPr>
                      <w:rFonts w:ascii="Calibri" w:eastAsia="Calibri" w:hAnsi="Calibri"/>
                      <w:color w:val="4D4D4D"/>
                      <w:sz w:val="22"/>
                    </w:rPr>
                    <w:br/>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F81E2DA"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4E87BD2"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5E2EAB9" w14:textId="77777777" w:rsidR="000355F4" w:rsidRDefault="00A42390">
                  <w:pPr>
                    <w:spacing w:after="0" w:line="240" w:lineRule="auto"/>
                    <w:jc w:val="center"/>
                  </w:pPr>
                  <w:r>
                    <w:rPr>
                      <w:rFonts w:ascii="Calibri" w:eastAsia="Calibri" w:hAnsi="Calibri"/>
                      <w:color w:val="4D4D4D"/>
                      <w:sz w:val="22"/>
                    </w:rPr>
                    <w:t>02/28/2024</w:t>
                  </w:r>
                </w:p>
              </w:tc>
            </w:tr>
            <w:tr w:rsidR="00A42390" w14:paraId="444808B9"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D471F7A"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0D18649" w14:textId="77777777" w:rsidR="000355F4" w:rsidRDefault="00A42390">
                  <w:pPr>
                    <w:spacing w:after="0" w:line="240" w:lineRule="auto"/>
                  </w:pPr>
                  <w:r>
                    <w:rPr>
                      <w:rFonts w:ascii="Calibri" w:eastAsia="Calibri" w:hAnsi="Calibri"/>
                      <w:color w:val="4D4D4D"/>
                      <w:sz w:val="22"/>
                    </w:rPr>
                    <w:t>Action is still in progress. AVID was implemented in middle grades. 2023-2024 school year it will be implemented in elementary grades.</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9C0AC5E"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FA17B92"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10E7FC2" w14:textId="77777777" w:rsidR="000355F4" w:rsidRDefault="000355F4">
                  <w:pPr>
                    <w:spacing w:after="0" w:line="240" w:lineRule="auto"/>
                  </w:pPr>
                </w:p>
              </w:tc>
            </w:tr>
            <w:tr w:rsidR="00A42390" w14:paraId="4A2CDDAB"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A83737B" w14:textId="77777777" w:rsidR="000355F4" w:rsidRDefault="00A42390">
                  <w:pPr>
                    <w:spacing w:after="0" w:line="240" w:lineRule="auto"/>
                    <w:jc w:val="right"/>
                  </w:pPr>
                  <w:r>
                    <w:rPr>
                      <w:rFonts w:ascii="Calibri" w:eastAsia="Calibri" w:hAnsi="Calibri"/>
                      <w:color w:val="4D4D4D"/>
                      <w:sz w:val="22"/>
                    </w:rPr>
                    <w:t>9/12/22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6389F3B" w14:textId="77777777" w:rsidR="000355F4" w:rsidRDefault="00A42390">
                  <w:pPr>
                    <w:spacing w:after="0" w:line="240" w:lineRule="auto"/>
                  </w:pPr>
                  <w:r>
                    <w:rPr>
                      <w:rFonts w:ascii="Calibri" w:eastAsia="Calibri" w:hAnsi="Calibri"/>
                      <w:color w:val="4D4D4D"/>
                      <w:sz w:val="22"/>
                    </w:rPr>
                    <w:t>The principal will hold multiple onboarding Beginners Day sessions for incoming kindergarten families in April 2024 that consist of curriculum implementation, state standards, and social emotional learning (Reading 3, Math 8, Self-Efficacy and OSS).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4AFFCD2"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E82C027"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9129D64" w14:textId="77777777" w:rsidR="000355F4" w:rsidRDefault="00A42390">
                  <w:pPr>
                    <w:spacing w:after="0" w:line="240" w:lineRule="auto"/>
                    <w:jc w:val="center"/>
                  </w:pPr>
                  <w:r>
                    <w:rPr>
                      <w:rFonts w:ascii="Calibri" w:eastAsia="Calibri" w:hAnsi="Calibri"/>
                      <w:color w:val="4D4D4D"/>
                      <w:sz w:val="22"/>
                    </w:rPr>
                    <w:t>06/15/2024</w:t>
                  </w:r>
                </w:p>
              </w:tc>
            </w:tr>
            <w:tr w:rsidR="00A42390" w14:paraId="00F86A73"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640C8E1"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F06E9AF" w14:textId="77777777" w:rsidR="000355F4" w:rsidRDefault="00A42390">
                  <w:pPr>
                    <w:spacing w:after="0" w:line="240" w:lineRule="auto"/>
                  </w:pPr>
                  <w:r>
                    <w:rPr>
                      <w:rFonts w:ascii="Calibri" w:eastAsia="Calibri" w:hAnsi="Calibri"/>
                      <w:color w:val="4D4D4D"/>
                      <w:sz w:val="22"/>
                    </w:rPr>
                    <w:t>Action is still in progress. Beginners Day was held this year.</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3C33E8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4435275"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5BF24ED" w14:textId="77777777" w:rsidR="000355F4" w:rsidRDefault="000355F4">
                  <w:pPr>
                    <w:spacing w:after="0" w:line="240" w:lineRule="auto"/>
                  </w:pPr>
                </w:p>
              </w:tc>
            </w:tr>
            <w:tr w:rsidR="00A42390" w14:paraId="4E049925"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51862CA" w14:textId="77777777" w:rsidR="000355F4" w:rsidRDefault="00A42390">
                  <w:pPr>
                    <w:spacing w:after="0" w:line="240" w:lineRule="auto"/>
                    <w:jc w:val="right"/>
                  </w:pPr>
                  <w:r>
                    <w:rPr>
                      <w:rFonts w:ascii="Calibri" w:eastAsia="Calibri" w:hAnsi="Calibri"/>
                      <w:color w:val="4D4D4D"/>
                      <w:sz w:val="22"/>
                    </w:rPr>
                    <w:t>9/12/22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84CD6D2" w14:textId="77777777" w:rsidR="000355F4" w:rsidRDefault="00A42390">
                  <w:pPr>
                    <w:spacing w:after="0" w:line="240" w:lineRule="auto"/>
                  </w:pPr>
                  <w:r>
                    <w:rPr>
                      <w:rFonts w:ascii="Calibri" w:eastAsia="Calibri" w:hAnsi="Calibri"/>
                      <w:color w:val="4D4D4D"/>
                      <w:sz w:val="22"/>
                    </w:rPr>
                    <w:t>The principal will hold 4 international baccalaureate curriculum nights for families.  These curriculum nights will help prepare families of 5th graders support for their exhibition projects and 8th grade families their upcoming community services projects (Self-Efficacy and OSS).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57BD83F"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B239D90"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0606B63" w14:textId="77777777" w:rsidR="000355F4" w:rsidRDefault="00A42390">
                  <w:pPr>
                    <w:spacing w:after="0" w:line="240" w:lineRule="auto"/>
                    <w:jc w:val="center"/>
                  </w:pPr>
                  <w:r>
                    <w:rPr>
                      <w:rFonts w:ascii="Calibri" w:eastAsia="Calibri" w:hAnsi="Calibri"/>
                      <w:color w:val="4D4D4D"/>
                      <w:sz w:val="22"/>
                    </w:rPr>
                    <w:t>06/15/2024</w:t>
                  </w:r>
                </w:p>
              </w:tc>
            </w:tr>
            <w:tr w:rsidR="00A42390" w14:paraId="5436E27C"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173F4AA"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59D428B" w14:textId="77777777" w:rsidR="000355F4" w:rsidRDefault="00A42390">
                  <w:pPr>
                    <w:spacing w:after="0" w:line="240" w:lineRule="auto"/>
                  </w:pPr>
                  <w:r>
                    <w:rPr>
                      <w:rFonts w:ascii="Calibri" w:eastAsia="Calibri" w:hAnsi="Calibri"/>
                      <w:color w:val="4D4D4D"/>
                      <w:sz w:val="22"/>
                    </w:rPr>
                    <w:t>Action is still in progress. Four curriculum nights for families were held.</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A6D4E1A"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E59F2D2"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BC51EAE" w14:textId="77777777" w:rsidR="000355F4" w:rsidRDefault="000355F4">
                  <w:pPr>
                    <w:spacing w:after="0" w:line="240" w:lineRule="auto"/>
                  </w:pPr>
                </w:p>
              </w:tc>
            </w:tr>
            <w:tr w:rsidR="000355F4" w14:paraId="4C2723B9"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589B90D4"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630FF06D"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75877683"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6B0A7D60" w14:textId="77777777" w:rsidR="000355F4" w:rsidRDefault="000355F4">
                  <w:pPr>
                    <w:spacing w:after="0" w:line="240" w:lineRule="auto"/>
                  </w:pPr>
                </w:p>
                <w:p w14:paraId="0DBED51B" w14:textId="77777777" w:rsidR="00A42390" w:rsidRDefault="00A42390">
                  <w:pPr>
                    <w:spacing w:after="0" w:line="240" w:lineRule="auto"/>
                  </w:pPr>
                </w:p>
                <w:p w14:paraId="08522307" w14:textId="77777777" w:rsidR="00A42390" w:rsidRDefault="00A42390">
                  <w:pPr>
                    <w:spacing w:after="0" w:line="240" w:lineRule="auto"/>
                  </w:pPr>
                </w:p>
                <w:p w14:paraId="437645C3" w14:textId="77777777" w:rsidR="00A42390" w:rsidRDefault="00A42390">
                  <w:pPr>
                    <w:spacing w:after="0" w:line="240" w:lineRule="auto"/>
                  </w:pPr>
                </w:p>
                <w:p w14:paraId="7E38C13D" w14:textId="77777777" w:rsidR="00A42390" w:rsidRDefault="00A42390">
                  <w:pPr>
                    <w:spacing w:after="0" w:line="240" w:lineRule="auto"/>
                  </w:pPr>
                </w:p>
                <w:p w14:paraId="3ABB67D8" w14:textId="77777777" w:rsidR="00A42390" w:rsidRDefault="00A42390">
                  <w:pPr>
                    <w:spacing w:after="0" w:line="240" w:lineRule="auto"/>
                  </w:pPr>
                </w:p>
                <w:p w14:paraId="017805B6" w14:textId="77777777" w:rsidR="00A42390" w:rsidRDefault="00A42390">
                  <w:pPr>
                    <w:spacing w:after="0" w:line="240" w:lineRule="auto"/>
                  </w:pPr>
                </w:p>
                <w:p w14:paraId="66FECA35" w14:textId="77777777" w:rsidR="00A42390" w:rsidRDefault="00A42390">
                  <w:pPr>
                    <w:spacing w:after="0" w:line="240" w:lineRule="auto"/>
                  </w:pPr>
                </w:p>
                <w:p w14:paraId="396CE6AE" w14:textId="77777777" w:rsidR="00A42390" w:rsidRDefault="00A42390">
                  <w:pPr>
                    <w:spacing w:after="0" w:line="240" w:lineRule="auto"/>
                  </w:pPr>
                </w:p>
                <w:p w14:paraId="567E6A15" w14:textId="77777777" w:rsidR="00A42390" w:rsidRDefault="00A42390">
                  <w:pPr>
                    <w:spacing w:after="0" w:line="240" w:lineRule="auto"/>
                  </w:pPr>
                </w:p>
                <w:p w14:paraId="24C15975" w14:textId="77777777" w:rsidR="00A42390" w:rsidRDefault="00A42390">
                  <w:pPr>
                    <w:spacing w:after="0" w:line="240" w:lineRule="auto"/>
                  </w:pPr>
                </w:p>
                <w:p w14:paraId="73963D4D" w14:textId="77777777" w:rsidR="00A42390" w:rsidRDefault="00A42390">
                  <w:pPr>
                    <w:spacing w:after="0" w:line="240" w:lineRule="auto"/>
                  </w:pPr>
                </w:p>
                <w:p w14:paraId="44BDEB03" w14:textId="77777777" w:rsidR="00A42390" w:rsidRDefault="00A42390">
                  <w:pPr>
                    <w:spacing w:after="0" w:line="240" w:lineRule="auto"/>
                  </w:pPr>
                </w:p>
                <w:p w14:paraId="6B430E24" w14:textId="77777777" w:rsidR="00A42390" w:rsidRDefault="00A42390">
                  <w:pPr>
                    <w:spacing w:after="0" w:line="240" w:lineRule="auto"/>
                  </w:pPr>
                </w:p>
                <w:p w14:paraId="557B7997" w14:textId="77777777" w:rsidR="00A42390" w:rsidRDefault="00A42390">
                  <w:pPr>
                    <w:spacing w:after="0" w:line="240" w:lineRule="auto"/>
                  </w:pPr>
                </w:p>
                <w:p w14:paraId="68DA7586" w14:textId="77777777" w:rsidR="00A42390" w:rsidRDefault="00A42390">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1FDB924A"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4587D6FB"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074F3A92"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0586AF49"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1AFF387F" w14:textId="77777777" w:rsidR="000355F4" w:rsidRDefault="000355F4">
                  <w:pPr>
                    <w:spacing w:after="0" w:line="240" w:lineRule="auto"/>
                  </w:pPr>
                </w:p>
              </w:tc>
            </w:tr>
            <w:tr w:rsidR="00A42390" w14:paraId="7CA01D8C"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149243E8" w14:textId="77777777" w:rsidR="000355F4" w:rsidRDefault="00A42390">
                  <w:pPr>
                    <w:spacing w:after="0" w:line="240" w:lineRule="auto"/>
                  </w:pPr>
                  <w:r>
                    <w:rPr>
                      <w:rFonts w:ascii="Calibri" w:eastAsia="Calibri" w:hAnsi="Calibri"/>
                      <w:b/>
                      <w:color w:val="FACD2F"/>
                      <w:sz w:val="22"/>
                    </w:rPr>
                    <w:lastRenderedPageBreak/>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0F889A3E" w14:textId="77777777" w:rsidR="000355F4" w:rsidRDefault="00A42390">
                  <w:pPr>
                    <w:spacing w:after="0" w:line="240" w:lineRule="auto"/>
                  </w:pPr>
                  <w:r>
                    <w:rPr>
                      <w:rFonts w:ascii="Calibri" w:eastAsia="Calibri" w:hAnsi="Calibri"/>
                      <w:b/>
                      <w:color w:val="FACD2F"/>
                      <w:sz w:val="22"/>
                    </w:rPr>
                    <w:t>Dimension B - Leadership Capacity</w:t>
                  </w:r>
                </w:p>
              </w:tc>
            </w:tr>
            <w:tr w:rsidR="00A42390" w14:paraId="1C73E3EE"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59A8B42"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839A364" w14:textId="77777777" w:rsidR="000355F4" w:rsidRDefault="00A42390">
                  <w:pPr>
                    <w:spacing w:after="0" w:line="240" w:lineRule="auto"/>
                  </w:pPr>
                  <w:r>
                    <w:rPr>
                      <w:rFonts w:ascii="Calibri" w:eastAsia="Calibri" w:hAnsi="Calibri"/>
                      <w:b/>
                      <w:color w:val="0066A5"/>
                      <w:sz w:val="22"/>
                    </w:rPr>
                    <w:t>Strategic planning, mission, and vision</w:t>
                  </w:r>
                </w:p>
              </w:tc>
            </w:tr>
            <w:tr w:rsidR="00A42390" w14:paraId="6E7E722C"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24FBD277"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BC5F120"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23C046EC" w14:textId="77777777" w:rsidR="000355F4" w:rsidRDefault="00A42390">
                  <w:pPr>
                    <w:spacing w:after="0" w:line="240" w:lineRule="auto"/>
                    <w:jc w:val="center"/>
                  </w:pPr>
                  <w:r>
                    <w:rPr>
                      <w:rFonts w:ascii="Calibri" w:eastAsia="Calibri" w:hAnsi="Calibri"/>
                      <w:b/>
                      <w:color w:val="000000"/>
                      <w:sz w:val="22"/>
                    </w:rPr>
                    <w:t>B1.03</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5FDDF375" w14:textId="77777777" w:rsidR="000355F4" w:rsidRDefault="00A42390">
                  <w:pPr>
                    <w:spacing w:after="0" w:line="240" w:lineRule="auto"/>
                  </w:pPr>
                  <w:r>
                    <w:rPr>
                      <w:rFonts w:ascii="Calibri" w:eastAsia="Calibri" w:hAnsi="Calibri"/>
                      <w:b/>
                      <w:color w:val="000000"/>
                      <w:sz w:val="22"/>
                    </w:rPr>
                    <w:t xml:space="preserve">A Leadership Team consisting of the principal, teachers who lead the Instructional Teams, and other professional staff meets regularly (at least twice a month) to review implementation of effective </w:t>
                  </w:r>
                  <w:proofErr w:type="gramStart"/>
                  <w:r>
                    <w:rPr>
                      <w:rFonts w:ascii="Calibri" w:eastAsia="Calibri" w:hAnsi="Calibri"/>
                      <w:b/>
                      <w:color w:val="000000"/>
                      <w:sz w:val="22"/>
                    </w:rPr>
                    <w:t>practices.(</w:t>
                  </w:r>
                  <w:proofErr w:type="gramEnd"/>
                  <w:r>
                    <w:rPr>
                      <w:rFonts w:ascii="Calibri" w:eastAsia="Calibri" w:hAnsi="Calibri"/>
                      <w:b/>
                      <w:color w:val="000000"/>
                      <w:sz w:val="22"/>
                    </w:rPr>
                    <w:t>5137)</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68710E95"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54496AA1"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1F8C9009" w14:textId="77777777" w:rsidR="000355F4" w:rsidRDefault="00A42390">
                  <w:pPr>
                    <w:spacing w:after="0" w:line="240" w:lineRule="auto"/>
                    <w:jc w:val="center"/>
                  </w:pPr>
                  <w:r>
                    <w:rPr>
                      <w:rFonts w:ascii="Calibri" w:eastAsia="Calibri" w:hAnsi="Calibri"/>
                      <w:b/>
                      <w:color w:val="000000"/>
                      <w:sz w:val="22"/>
                    </w:rPr>
                    <w:t>Target Date</w:t>
                  </w:r>
                </w:p>
              </w:tc>
            </w:tr>
            <w:tr w:rsidR="00A42390" w14:paraId="243E7DB8"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3EEF813"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F84EC13"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is the principal met and closely monitored the effectiveness of the intervention block and student outcomes. Staff were encouraged to attend district workshops to improve 3rd grade reading and Math 8. District specialists were also invited to support teachers in these areas. </w:t>
                  </w:r>
                </w:p>
                <w:p w14:paraId="09616B73"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aligned to the indicator is that we struggle with low parent participation on curriculum nights concerning students with low academic performance. </w:t>
                  </w:r>
                </w:p>
                <w:p w14:paraId="7963C662"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to improve parent participation with curriculum nights concerning Reading and Math instruction. </w:t>
                  </w:r>
                </w:p>
                <w:p w14:paraId="03BE92DE" w14:textId="77777777" w:rsidR="000355F4" w:rsidRDefault="00A42390">
                  <w:pPr>
                    <w:spacing w:after="199" w:line="240" w:lineRule="auto"/>
                  </w:pPr>
                  <w:r>
                    <w:rPr>
                      <w:rFonts w:ascii="Calibri" w:eastAsia="Calibri" w:hAnsi="Calibri"/>
                      <w:color w:val="000000"/>
                      <w:sz w:val="22"/>
                    </w:rPr>
                    <w:t xml:space="preserve">We also need to continue monitoring MTSS progress consistently and support teachers in Grade 3 with Math and Reading and Math 1. </w:t>
                  </w:r>
                </w:p>
                <w:p w14:paraId="41150C77"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19B9ECEA" w14:textId="77777777" w:rsidR="000355F4" w:rsidRDefault="00A42390">
                  <w:pPr>
                    <w:spacing w:after="0" w:line="240" w:lineRule="auto"/>
                    <w:jc w:val="center"/>
                  </w:pPr>
                  <w:r>
                    <w:rPr>
                      <w:rFonts w:ascii="Calibri" w:eastAsia="Calibri" w:hAnsi="Calibri"/>
                      <w:color w:val="000000"/>
                      <w:sz w:val="22"/>
                    </w:rPr>
                    <w:t>No Development</w:t>
                  </w:r>
                  <w:r>
                    <w:rPr>
                      <w:rFonts w:ascii="Calibri" w:eastAsia="Calibri" w:hAnsi="Calibri"/>
                      <w:color w:val="00B050"/>
                      <w:sz w:val="22"/>
                    </w:rPr>
                    <w:t xml:space="preserve"> </w:t>
                  </w:r>
                  <w:r>
                    <w:rPr>
                      <w:rFonts w:ascii="Calibri" w:eastAsia="Calibri" w:hAnsi="Calibri"/>
                      <w:color w:val="000000"/>
                      <w:sz w:val="22"/>
                    </w:rPr>
                    <w:t>09/14/2022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CC28236"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1D0A03BF" w14:textId="77777777" w:rsidR="000355F4" w:rsidRDefault="000355F4">
                  <w:pPr>
                    <w:spacing w:after="0" w:line="240" w:lineRule="auto"/>
                  </w:pPr>
                </w:p>
              </w:tc>
            </w:tr>
            <w:tr w:rsidR="00A42390" w14:paraId="1625644A"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C69D2B0" w14:textId="77777777" w:rsidR="000355F4" w:rsidRDefault="00A42390">
                  <w:pPr>
                    <w:spacing w:after="0" w:line="240" w:lineRule="auto"/>
                  </w:pPr>
                  <w:r>
                    <w:rPr>
                      <w:rFonts w:ascii="Calibri" w:eastAsia="Calibri" w:hAnsi="Calibri"/>
                      <w:b/>
                      <w:i/>
                      <w:color w:val="000000"/>
                      <w:sz w:val="22"/>
                    </w:rPr>
                    <w:t>How it will look</w:t>
                  </w:r>
                </w:p>
                <w:p w14:paraId="52C4716B"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703AD7C2" w14:textId="77777777" w:rsidR="000355F4" w:rsidRDefault="00A42390">
                  <w:pPr>
                    <w:spacing w:before="199" w:after="199" w:line="240" w:lineRule="auto"/>
                  </w:pPr>
                  <w:r>
                    <w:rPr>
                      <w:rFonts w:ascii="Calibri" w:eastAsia="Calibri" w:hAnsi="Calibri"/>
                      <w:color w:val="000000"/>
                      <w:sz w:val="22"/>
                    </w:rPr>
                    <w:t>Instructional Leadership Team (ILT)and School Leadership Team (SLT) will become instructional leaders and expert trainers in our core actions strategies. ILT and SLT will be a sustained collaborative group that will continue to foster teacher leaders and enhance student outcomes.</w:t>
                  </w:r>
                </w:p>
                <w:p w14:paraId="1C741029"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53BC771" w14:textId="77777777" w:rsidR="000355F4" w:rsidRDefault="000355F4">
                  <w:pPr>
                    <w:spacing w:after="0" w:line="240" w:lineRule="auto"/>
                    <w:jc w:val="center"/>
                  </w:pPr>
                </w:p>
                <w:p w14:paraId="515F0A00"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60F7492" w14:textId="77777777" w:rsidR="000355F4" w:rsidRDefault="00A42390">
                  <w:pPr>
                    <w:spacing w:after="0" w:line="240" w:lineRule="auto"/>
                    <w:jc w:val="center"/>
                  </w:pPr>
                  <w:r>
                    <w:rPr>
                      <w:rFonts w:ascii="Calibri" w:eastAsia="Calibri" w:hAnsi="Calibri"/>
                      <w:b/>
                      <w:color w:val="000000"/>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59F7E552" w14:textId="77777777" w:rsidR="000355F4" w:rsidRDefault="00A42390">
                  <w:pPr>
                    <w:spacing w:after="0" w:line="240" w:lineRule="auto"/>
                    <w:jc w:val="center"/>
                  </w:pPr>
                  <w:r>
                    <w:rPr>
                      <w:rFonts w:ascii="Calibri" w:eastAsia="Calibri" w:hAnsi="Calibri"/>
                      <w:b/>
                      <w:color w:val="000000"/>
                      <w:sz w:val="22"/>
                    </w:rPr>
                    <w:t>06/15/2024</w:t>
                  </w:r>
                </w:p>
              </w:tc>
            </w:tr>
            <w:tr w:rsidR="00A42390" w14:paraId="38CB7E28"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33853B22"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1169FA8B" w14:textId="77777777" w:rsidR="000355F4" w:rsidRDefault="00A42390">
                  <w:pPr>
                    <w:spacing w:after="0" w:line="240" w:lineRule="auto"/>
                    <w:jc w:val="center"/>
                  </w:pPr>
                  <w:r>
                    <w:rPr>
                      <w:rFonts w:ascii="Calibri" w:eastAsia="Calibri" w:hAnsi="Calibri"/>
                      <w:b/>
                      <w:color w:val="000000"/>
                      <w:sz w:val="22"/>
                    </w:rPr>
                    <w:t>0 of 2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29BD716D"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3B52EA6" w14:textId="77777777" w:rsidR="000355F4" w:rsidRDefault="000355F4">
                  <w:pPr>
                    <w:spacing w:after="0" w:line="240" w:lineRule="auto"/>
                  </w:pPr>
                </w:p>
              </w:tc>
            </w:tr>
            <w:tr w:rsidR="00A42390" w14:paraId="7FCDF2F8"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1B394ED" w14:textId="77777777" w:rsidR="000355F4" w:rsidRDefault="00A42390">
                  <w:pPr>
                    <w:spacing w:after="0" w:line="240" w:lineRule="auto"/>
                    <w:jc w:val="right"/>
                  </w:pPr>
                  <w:r>
                    <w:rPr>
                      <w:rFonts w:ascii="Calibri" w:eastAsia="Calibri" w:hAnsi="Calibri"/>
                      <w:color w:val="4D4D4D"/>
                      <w:sz w:val="22"/>
                    </w:rPr>
                    <w:t>9/14/22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8E6D2E9" w14:textId="77777777" w:rsidR="000355F4" w:rsidRDefault="00A42390">
                  <w:pPr>
                    <w:spacing w:after="0" w:line="240" w:lineRule="auto"/>
                  </w:pPr>
                  <w:r>
                    <w:rPr>
                      <w:rFonts w:ascii="Calibri" w:eastAsia="Calibri" w:hAnsi="Calibri"/>
                      <w:color w:val="4D4D4D"/>
                      <w:sz w:val="22"/>
                    </w:rPr>
                    <w:t>The principal will meet twice per month analyze the effectiveness of the intervention block and student outcomes (Reading 3, Math 8 and EVAAS).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ABBEFD7"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6ED004C"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D311A62" w14:textId="77777777" w:rsidR="000355F4" w:rsidRDefault="00A42390">
                  <w:pPr>
                    <w:spacing w:after="0" w:line="240" w:lineRule="auto"/>
                    <w:jc w:val="center"/>
                  </w:pPr>
                  <w:r>
                    <w:rPr>
                      <w:rFonts w:ascii="Calibri" w:eastAsia="Calibri" w:hAnsi="Calibri"/>
                      <w:color w:val="4D4D4D"/>
                      <w:sz w:val="22"/>
                    </w:rPr>
                    <w:t>06/15/2024</w:t>
                  </w:r>
                </w:p>
              </w:tc>
            </w:tr>
            <w:tr w:rsidR="00A42390" w14:paraId="2A964B7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AEF1E57" w14:textId="77777777" w:rsidR="000355F4" w:rsidRDefault="00A42390">
                  <w:pPr>
                    <w:spacing w:after="0" w:line="240" w:lineRule="auto"/>
                    <w:jc w:val="right"/>
                  </w:pPr>
                  <w:r>
                    <w:rPr>
                      <w:rFonts w:ascii="Calibri" w:eastAsia="Calibri" w:hAnsi="Calibri"/>
                      <w:i/>
                      <w:color w:val="4D4D4D"/>
                      <w:sz w:val="22"/>
                    </w:rPr>
                    <w:lastRenderedPageBreak/>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9AB8065" w14:textId="77777777" w:rsidR="000355F4" w:rsidRDefault="00A42390">
                  <w:pPr>
                    <w:spacing w:after="0" w:line="240" w:lineRule="auto"/>
                  </w:pPr>
                  <w:r>
                    <w:rPr>
                      <w:rFonts w:ascii="Calibri" w:eastAsia="Calibri" w:hAnsi="Calibri"/>
                      <w:color w:val="4D4D4D"/>
                      <w:sz w:val="22"/>
                    </w:rPr>
                    <w:t>Action is still in progress. The principal did meet month to analyze data.</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E689B45"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E198F7D"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5A29E0D" w14:textId="77777777" w:rsidR="000355F4" w:rsidRDefault="000355F4">
                  <w:pPr>
                    <w:spacing w:after="0" w:line="240" w:lineRule="auto"/>
                  </w:pPr>
                </w:p>
              </w:tc>
            </w:tr>
            <w:tr w:rsidR="00A42390" w14:paraId="340BF227"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2D8E50C" w14:textId="77777777" w:rsidR="000355F4" w:rsidRDefault="00A42390">
                  <w:pPr>
                    <w:spacing w:after="0" w:line="240" w:lineRule="auto"/>
                    <w:jc w:val="right"/>
                  </w:pPr>
                  <w:r>
                    <w:rPr>
                      <w:rFonts w:ascii="Calibri" w:eastAsia="Calibri" w:hAnsi="Calibri"/>
                      <w:color w:val="4D4D4D"/>
                      <w:sz w:val="22"/>
                    </w:rPr>
                    <w:t>9/14/22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A094941" w14:textId="77777777" w:rsidR="000355F4" w:rsidRDefault="00A42390">
                  <w:pPr>
                    <w:spacing w:after="0" w:line="240" w:lineRule="auto"/>
                  </w:pPr>
                  <w:r>
                    <w:rPr>
                      <w:rFonts w:ascii="Calibri" w:eastAsia="Calibri" w:hAnsi="Calibri"/>
                      <w:color w:val="4D4D4D"/>
                      <w:sz w:val="22"/>
                    </w:rPr>
                    <w:t xml:space="preserve">Family meetings with all students performing below the 40th percentile - K-3 </w:t>
                  </w:r>
                  <w:proofErr w:type="spellStart"/>
                  <w:r>
                    <w:rPr>
                      <w:rFonts w:ascii="Calibri" w:eastAsia="Calibri" w:hAnsi="Calibri"/>
                      <w:color w:val="4D4D4D"/>
                      <w:sz w:val="22"/>
                    </w:rPr>
                    <w:t>Dibels</w:t>
                  </w:r>
                  <w:proofErr w:type="spellEnd"/>
                  <w:r>
                    <w:rPr>
                      <w:rFonts w:ascii="Calibri" w:eastAsia="Calibri" w:hAnsi="Calibri"/>
                      <w:color w:val="4D4D4D"/>
                      <w:sz w:val="22"/>
                    </w:rPr>
                    <w:t xml:space="preserve"> (Reading) and K-8 MAP (Math and Reading). Create a sense of ownership and urgency for student improvement. Ensure we are aligning Standard Treatment Protocols (STP) based on assessment data to support student outcomes (Reading 3, Math 8 and EVAAS).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23105B0"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DB415DF"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0B7BE4A" w14:textId="77777777" w:rsidR="000355F4" w:rsidRDefault="00A42390">
                  <w:pPr>
                    <w:spacing w:after="0" w:line="240" w:lineRule="auto"/>
                    <w:jc w:val="center"/>
                  </w:pPr>
                  <w:r>
                    <w:rPr>
                      <w:rFonts w:ascii="Calibri" w:eastAsia="Calibri" w:hAnsi="Calibri"/>
                      <w:color w:val="4D4D4D"/>
                      <w:sz w:val="22"/>
                    </w:rPr>
                    <w:t>06/15/2024</w:t>
                  </w:r>
                </w:p>
              </w:tc>
            </w:tr>
            <w:tr w:rsidR="00A42390" w14:paraId="39D3E567"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95590C4"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00228ED" w14:textId="77777777" w:rsidR="000355F4" w:rsidRDefault="00A42390">
                  <w:pPr>
                    <w:spacing w:after="0" w:line="240" w:lineRule="auto"/>
                  </w:pPr>
                  <w:r>
                    <w:rPr>
                      <w:rFonts w:ascii="Calibri" w:eastAsia="Calibri" w:hAnsi="Calibri"/>
                      <w:color w:val="4D4D4D"/>
                      <w:sz w:val="22"/>
                    </w:rPr>
                    <w:t>Action is still in progress. Meeting was held with families and the Leadership Team continued to encourage teachers to meet with these families.</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C65075D"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AD86CAE"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BCE0648" w14:textId="77777777" w:rsidR="000355F4" w:rsidRDefault="000355F4">
                  <w:pPr>
                    <w:spacing w:after="0" w:line="240" w:lineRule="auto"/>
                  </w:pPr>
                </w:p>
              </w:tc>
            </w:tr>
            <w:tr w:rsidR="000355F4" w14:paraId="4CD55D89"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111473D1"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58ABD2C5"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52C1B219"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4B3F50E0" w14:textId="77777777" w:rsidR="000355F4" w:rsidRDefault="000355F4">
                  <w:pPr>
                    <w:spacing w:after="0" w:line="240" w:lineRule="auto"/>
                  </w:pPr>
                </w:p>
                <w:p w14:paraId="61C1FCD7" w14:textId="77777777" w:rsidR="00A42390" w:rsidRDefault="00A42390">
                  <w:pPr>
                    <w:spacing w:after="0" w:line="240" w:lineRule="auto"/>
                  </w:pPr>
                </w:p>
                <w:p w14:paraId="2A39FE84" w14:textId="77777777" w:rsidR="00A42390" w:rsidRDefault="00A42390">
                  <w:pPr>
                    <w:spacing w:after="0" w:line="240" w:lineRule="auto"/>
                  </w:pPr>
                </w:p>
                <w:p w14:paraId="443A139D" w14:textId="77777777" w:rsidR="00A42390" w:rsidRDefault="00A42390">
                  <w:pPr>
                    <w:spacing w:after="0" w:line="240" w:lineRule="auto"/>
                  </w:pPr>
                </w:p>
                <w:p w14:paraId="7B81B6D6" w14:textId="77777777" w:rsidR="00A42390" w:rsidRDefault="00A42390">
                  <w:pPr>
                    <w:spacing w:after="0" w:line="240" w:lineRule="auto"/>
                  </w:pPr>
                </w:p>
                <w:p w14:paraId="32FB6C31" w14:textId="77777777" w:rsidR="00A42390" w:rsidRDefault="00A42390">
                  <w:pPr>
                    <w:spacing w:after="0" w:line="240" w:lineRule="auto"/>
                  </w:pPr>
                </w:p>
                <w:p w14:paraId="28D1362D" w14:textId="77777777" w:rsidR="00A42390" w:rsidRDefault="00A42390">
                  <w:pPr>
                    <w:spacing w:after="0" w:line="240" w:lineRule="auto"/>
                  </w:pPr>
                </w:p>
                <w:p w14:paraId="241A6A2A" w14:textId="77777777" w:rsidR="00A42390" w:rsidRDefault="00A42390">
                  <w:pPr>
                    <w:spacing w:after="0" w:line="240" w:lineRule="auto"/>
                  </w:pPr>
                </w:p>
                <w:p w14:paraId="34ADDC58" w14:textId="77777777" w:rsidR="00A42390" w:rsidRDefault="00A42390">
                  <w:pPr>
                    <w:spacing w:after="0" w:line="240" w:lineRule="auto"/>
                  </w:pPr>
                </w:p>
                <w:p w14:paraId="2D3B13FE" w14:textId="77777777" w:rsidR="00A42390" w:rsidRDefault="00A42390">
                  <w:pPr>
                    <w:spacing w:after="0" w:line="240" w:lineRule="auto"/>
                  </w:pPr>
                </w:p>
                <w:p w14:paraId="575C26BA" w14:textId="77777777" w:rsidR="00A42390" w:rsidRDefault="00A42390">
                  <w:pPr>
                    <w:spacing w:after="0" w:line="240" w:lineRule="auto"/>
                  </w:pPr>
                </w:p>
                <w:p w14:paraId="7D1360D5" w14:textId="77777777" w:rsidR="00A42390" w:rsidRDefault="00A42390">
                  <w:pPr>
                    <w:spacing w:after="0" w:line="240" w:lineRule="auto"/>
                  </w:pPr>
                </w:p>
                <w:p w14:paraId="45677C28" w14:textId="77777777" w:rsidR="00A42390" w:rsidRDefault="00A42390">
                  <w:pPr>
                    <w:spacing w:after="0" w:line="240" w:lineRule="auto"/>
                  </w:pPr>
                </w:p>
                <w:p w14:paraId="22FB82C7" w14:textId="77777777" w:rsidR="00A42390" w:rsidRDefault="00A42390">
                  <w:pPr>
                    <w:spacing w:after="0" w:line="240" w:lineRule="auto"/>
                  </w:pPr>
                </w:p>
                <w:p w14:paraId="6E23F65B" w14:textId="77777777" w:rsidR="00A42390" w:rsidRDefault="00A42390">
                  <w:pPr>
                    <w:spacing w:after="0" w:line="240" w:lineRule="auto"/>
                  </w:pPr>
                </w:p>
                <w:p w14:paraId="7777489A" w14:textId="77777777" w:rsidR="00A42390" w:rsidRDefault="00A42390">
                  <w:pPr>
                    <w:spacing w:after="0" w:line="240" w:lineRule="auto"/>
                  </w:pPr>
                </w:p>
                <w:p w14:paraId="67514B69" w14:textId="77777777" w:rsidR="00A42390" w:rsidRDefault="00A42390">
                  <w:pPr>
                    <w:spacing w:after="0" w:line="240" w:lineRule="auto"/>
                  </w:pPr>
                </w:p>
                <w:p w14:paraId="4F1B88B9" w14:textId="77777777" w:rsidR="00A42390" w:rsidRDefault="00A42390">
                  <w:pPr>
                    <w:spacing w:after="0" w:line="240" w:lineRule="auto"/>
                  </w:pPr>
                </w:p>
                <w:p w14:paraId="64F1C08F" w14:textId="77777777" w:rsidR="00A42390" w:rsidRDefault="00A42390">
                  <w:pPr>
                    <w:spacing w:after="0" w:line="240" w:lineRule="auto"/>
                  </w:pPr>
                </w:p>
                <w:p w14:paraId="0AEF1417" w14:textId="77777777" w:rsidR="00A42390" w:rsidRDefault="00A42390">
                  <w:pPr>
                    <w:spacing w:after="0" w:line="240" w:lineRule="auto"/>
                  </w:pPr>
                </w:p>
                <w:p w14:paraId="5B3C0871" w14:textId="77777777" w:rsidR="00A42390" w:rsidRDefault="00A42390">
                  <w:pPr>
                    <w:spacing w:after="0" w:line="240" w:lineRule="auto"/>
                  </w:pPr>
                </w:p>
                <w:p w14:paraId="50DCBCE8" w14:textId="77777777" w:rsidR="00A42390" w:rsidRDefault="00A42390">
                  <w:pPr>
                    <w:spacing w:after="0" w:line="240" w:lineRule="auto"/>
                  </w:pPr>
                </w:p>
                <w:p w14:paraId="478E1AAC" w14:textId="77777777" w:rsidR="00A42390" w:rsidRDefault="00A42390">
                  <w:pPr>
                    <w:spacing w:after="0" w:line="240" w:lineRule="auto"/>
                  </w:pPr>
                </w:p>
                <w:p w14:paraId="30CB55A7" w14:textId="77777777" w:rsidR="00A42390" w:rsidRDefault="00A42390">
                  <w:pPr>
                    <w:spacing w:after="0" w:line="240" w:lineRule="auto"/>
                  </w:pPr>
                </w:p>
                <w:p w14:paraId="70699FCF" w14:textId="77777777" w:rsidR="00A42390" w:rsidRDefault="00A42390">
                  <w:pPr>
                    <w:spacing w:after="0" w:line="240" w:lineRule="auto"/>
                  </w:pPr>
                </w:p>
                <w:p w14:paraId="5EEA0307" w14:textId="77777777" w:rsidR="00A42390" w:rsidRDefault="00A42390">
                  <w:pPr>
                    <w:spacing w:after="0" w:line="240" w:lineRule="auto"/>
                  </w:pPr>
                </w:p>
                <w:p w14:paraId="0A025EF4" w14:textId="77777777" w:rsidR="00A42390" w:rsidRDefault="00A42390">
                  <w:pPr>
                    <w:spacing w:after="0" w:line="240" w:lineRule="auto"/>
                  </w:pPr>
                </w:p>
                <w:p w14:paraId="0953B272" w14:textId="77777777" w:rsidR="00A42390" w:rsidRDefault="00A42390">
                  <w:pPr>
                    <w:spacing w:after="0" w:line="240" w:lineRule="auto"/>
                  </w:pPr>
                </w:p>
                <w:p w14:paraId="4B220E63" w14:textId="77777777" w:rsidR="00A42390" w:rsidRDefault="00A42390">
                  <w:pPr>
                    <w:spacing w:after="0" w:line="240" w:lineRule="auto"/>
                  </w:pPr>
                </w:p>
                <w:p w14:paraId="27665D8F" w14:textId="77777777" w:rsidR="00A42390" w:rsidRDefault="00A42390">
                  <w:pPr>
                    <w:spacing w:after="0" w:line="240" w:lineRule="auto"/>
                  </w:pPr>
                </w:p>
                <w:p w14:paraId="6D2920FD" w14:textId="77777777" w:rsidR="00A42390" w:rsidRDefault="00A42390">
                  <w:pPr>
                    <w:spacing w:after="0" w:line="240" w:lineRule="auto"/>
                  </w:pPr>
                </w:p>
                <w:p w14:paraId="7DDD04C7" w14:textId="77777777" w:rsidR="00A42390" w:rsidRDefault="00A42390">
                  <w:pPr>
                    <w:spacing w:after="0" w:line="240" w:lineRule="auto"/>
                  </w:pPr>
                </w:p>
                <w:p w14:paraId="4EFD2BD1" w14:textId="77777777" w:rsidR="00A42390" w:rsidRDefault="00A42390">
                  <w:pPr>
                    <w:spacing w:after="0" w:line="240" w:lineRule="auto"/>
                  </w:pPr>
                </w:p>
                <w:p w14:paraId="0CF21DCC" w14:textId="77777777" w:rsidR="00A42390" w:rsidRDefault="00A42390">
                  <w:pPr>
                    <w:spacing w:after="0" w:line="240" w:lineRule="auto"/>
                  </w:pPr>
                </w:p>
                <w:p w14:paraId="755B627A" w14:textId="77777777" w:rsidR="00A42390" w:rsidRDefault="00A42390">
                  <w:pPr>
                    <w:spacing w:after="0" w:line="240" w:lineRule="auto"/>
                  </w:pPr>
                </w:p>
                <w:p w14:paraId="5262365B" w14:textId="77777777" w:rsidR="00A42390" w:rsidRDefault="00A42390">
                  <w:pPr>
                    <w:spacing w:after="0" w:line="240" w:lineRule="auto"/>
                  </w:pPr>
                </w:p>
                <w:p w14:paraId="6BDA3D73" w14:textId="77777777" w:rsidR="00A42390" w:rsidRDefault="00A42390">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2E7452D9"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3F9B223A"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3D7CEB47"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7C5AE552"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461C7586" w14:textId="77777777" w:rsidR="000355F4" w:rsidRDefault="000355F4">
                  <w:pPr>
                    <w:spacing w:after="0" w:line="240" w:lineRule="auto"/>
                  </w:pPr>
                </w:p>
              </w:tc>
            </w:tr>
            <w:tr w:rsidR="00A42390" w14:paraId="062A261F"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30723207" w14:textId="77777777" w:rsidR="000355F4" w:rsidRDefault="00A42390">
                  <w:pPr>
                    <w:spacing w:after="0" w:line="240" w:lineRule="auto"/>
                  </w:pPr>
                  <w:r>
                    <w:rPr>
                      <w:rFonts w:ascii="Calibri" w:eastAsia="Calibri" w:hAnsi="Calibri"/>
                      <w:b/>
                      <w:color w:val="FACD2F"/>
                      <w:sz w:val="22"/>
                    </w:rPr>
                    <w:lastRenderedPageBreak/>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6E612596" w14:textId="77777777" w:rsidR="000355F4" w:rsidRDefault="00A42390">
                  <w:pPr>
                    <w:spacing w:after="0" w:line="240" w:lineRule="auto"/>
                  </w:pPr>
                  <w:r>
                    <w:rPr>
                      <w:rFonts w:ascii="Calibri" w:eastAsia="Calibri" w:hAnsi="Calibri"/>
                      <w:b/>
                      <w:color w:val="FACD2F"/>
                      <w:sz w:val="22"/>
                    </w:rPr>
                    <w:t>Dimension B - Leadership Capacity</w:t>
                  </w:r>
                </w:p>
              </w:tc>
            </w:tr>
            <w:tr w:rsidR="00A42390" w14:paraId="4B2C994B"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A051BCD"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7842621" w14:textId="77777777" w:rsidR="000355F4" w:rsidRDefault="00A42390">
                  <w:pPr>
                    <w:spacing w:after="0" w:line="240" w:lineRule="auto"/>
                  </w:pPr>
                  <w:r>
                    <w:rPr>
                      <w:rFonts w:ascii="Calibri" w:eastAsia="Calibri" w:hAnsi="Calibri"/>
                      <w:b/>
                      <w:color w:val="0066A5"/>
                      <w:sz w:val="22"/>
                    </w:rPr>
                    <w:t>Distributed leadership and collaboration</w:t>
                  </w:r>
                </w:p>
              </w:tc>
            </w:tr>
            <w:tr w:rsidR="00A42390" w14:paraId="6EDC8839"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901A63F"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1F5363C1"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D26A4AD" w14:textId="77777777" w:rsidR="000355F4" w:rsidRDefault="00A42390">
                  <w:pPr>
                    <w:spacing w:after="0" w:line="240" w:lineRule="auto"/>
                    <w:jc w:val="center"/>
                  </w:pPr>
                  <w:r>
                    <w:rPr>
                      <w:rFonts w:ascii="Calibri" w:eastAsia="Calibri" w:hAnsi="Calibri"/>
                      <w:b/>
                      <w:color w:val="000000"/>
                      <w:sz w:val="22"/>
                    </w:rPr>
                    <w:t>B2.03</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3FAD07E1" w14:textId="77777777" w:rsidR="000355F4" w:rsidRDefault="00A42390">
                  <w:pPr>
                    <w:spacing w:after="0" w:line="240" w:lineRule="auto"/>
                  </w:pPr>
                  <w:r>
                    <w:rPr>
                      <w:rFonts w:ascii="Calibri" w:eastAsia="Calibri" w:hAnsi="Calibri"/>
                      <w:b/>
                      <w:color w:val="000000"/>
                      <w:sz w:val="22"/>
                    </w:rPr>
                    <w:t xml:space="preserve">The school has established a team structure among teachers with specific duties and time for instructional </w:t>
                  </w:r>
                  <w:proofErr w:type="gramStart"/>
                  <w:r>
                    <w:rPr>
                      <w:rFonts w:ascii="Calibri" w:eastAsia="Calibri" w:hAnsi="Calibri"/>
                      <w:b/>
                      <w:color w:val="000000"/>
                      <w:sz w:val="22"/>
                    </w:rPr>
                    <w:t>planning.(</w:t>
                  </w:r>
                  <w:proofErr w:type="gramEnd"/>
                  <w:r>
                    <w:rPr>
                      <w:rFonts w:ascii="Calibri" w:eastAsia="Calibri" w:hAnsi="Calibri"/>
                      <w:b/>
                      <w:color w:val="000000"/>
                      <w:sz w:val="22"/>
                    </w:rPr>
                    <w:t>5143)</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57EA2A58"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4D676548"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12A569E7" w14:textId="77777777" w:rsidR="000355F4" w:rsidRDefault="00A42390">
                  <w:pPr>
                    <w:spacing w:after="0" w:line="240" w:lineRule="auto"/>
                    <w:jc w:val="center"/>
                  </w:pPr>
                  <w:r>
                    <w:rPr>
                      <w:rFonts w:ascii="Calibri" w:eastAsia="Calibri" w:hAnsi="Calibri"/>
                      <w:b/>
                      <w:color w:val="000000"/>
                      <w:sz w:val="22"/>
                    </w:rPr>
                    <w:t>Target Date</w:t>
                  </w:r>
                </w:p>
              </w:tc>
            </w:tr>
            <w:tr w:rsidR="00A42390" w14:paraId="235B012C"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D62F396"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325AFFB"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are all PLC have norms and objectives that were discussed and are on the planning agenda. The teacher came in and knew what the expectation was for each PLC meeting. ILT also met to analyze data and supported teachers to help reach our goals in 3rd grade reading and 8th grade math. </w:t>
                  </w:r>
                </w:p>
                <w:p w14:paraId="67DD20CC"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aligned to the indicator are that teachers come in the PLC and have not analyzed the data. This takes time away from the meeting and less time is focused on strategies or implementation of small groups to help students succeed. </w:t>
                  </w:r>
                </w:p>
                <w:p w14:paraId="2940328A"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to monitor to make sure each PLC is following the norms and objectives that were put into place, and ILT will continue to support the teachers for the remainder of the 23-24 school year. ILT advanced agendas included tasks and assignments based upon district urgency and additional school needs. Effective instructional planning, monitoring coaching and feedback, and lesson preparation guides from district initiatives were spread to coaching meetings. The AVID Site Team meets monthly to plan middle school systems, leadership, culture, and instruction based upon our site team goals and feedback surveys from staff. </w:t>
                  </w:r>
                </w:p>
                <w:p w14:paraId="1EDF9859" w14:textId="77777777" w:rsidR="000355F4" w:rsidRDefault="00A42390">
                  <w:pPr>
                    <w:spacing w:after="199" w:line="240" w:lineRule="auto"/>
                  </w:pPr>
                  <w:r>
                    <w:rPr>
                      <w:rFonts w:ascii="Calibri" w:eastAsia="Calibri" w:hAnsi="Calibri"/>
                      <w:color w:val="000000"/>
                      <w:sz w:val="22"/>
                    </w:rPr>
                    <w:br/>
                  </w:r>
                </w:p>
                <w:p w14:paraId="02E45B5D"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27DE181F" w14:textId="77777777" w:rsidR="000355F4" w:rsidRDefault="00A42390">
                  <w:pPr>
                    <w:spacing w:after="0" w:line="240" w:lineRule="auto"/>
                    <w:jc w:val="center"/>
                  </w:pPr>
                  <w:r>
                    <w:rPr>
                      <w:rFonts w:ascii="Calibri" w:eastAsia="Calibri" w:hAnsi="Calibri"/>
                      <w:color w:val="000000"/>
                      <w:sz w:val="22"/>
                    </w:rPr>
                    <w:t>No Development</w:t>
                  </w:r>
                  <w:r>
                    <w:rPr>
                      <w:rFonts w:ascii="Calibri" w:eastAsia="Calibri" w:hAnsi="Calibri"/>
                      <w:color w:val="00B050"/>
                      <w:sz w:val="22"/>
                    </w:rPr>
                    <w:t xml:space="preserve"> </w:t>
                  </w:r>
                  <w:r>
                    <w:rPr>
                      <w:rFonts w:ascii="Calibri" w:eastAsia="Calibri" w:hAnsi="Calibri"/>
                      <w:color w:val="000000"/>
                      <w:sz w:val="22"/>
                    </w:rPr>
                    <w:t>09/15/2022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E5028CB"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3439AAD2" w14:textId="77777777" w:rsidR="000355F4" w:rsidRDefault="000355F4">
                  <w:pPr>
                    <w:spacing w:after="0" w:line="240" w:lineRule="auto"/>
                  </w:pPr>
                </w:p>
              </w:tc>
            </w:tr>
            <w:tr w:rsidR="00A42390" w14:paraId="69FAC973"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7548C860" w14:textId="77777777" w:rsidR="000355F4" w:rsidRDefault="00A42390">
                  <w:pPr>
                    <w:spacing w:after="0" w:line="240" w:lineRule="auto"/>
                  </w:pPr>
                  <w:r>
                    <w:rPr>
                      <w:rFonts w:ascii="Calibri" w:eastAsia="Calibri" w:hAnsi="Calibri"/>
                      <w:b/>
                      <w:i/>
                      <w:color w:val="000000"/>
                      <w:sz w:val="22"/>
                    </w:rPr>
                    <w:t>How it will look</w:t>
                  </w:r>
                </w:p>
                <w:p w14:paraId="043C1173"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DB5E864" w14:textId="77777777" w:rsidR="000355F4" w:rsidRDefault="00A42390">
                  <w:pPr>
                    <w:spacing w:before="199" w:after="199" w:line="240" w:lineRule="auto"/>
                  </w:pPr>
                  <w:r>
                    <w:rPr>
                      <w:rFonts w:ascii="Calibri" w:eastAsia="Calibri" w:hAnsi="Calibri"/>
                      <w:color w:val="000000"/>
                      <w:sz w:val="22"/>
                    </w:rPr>
                    <w:t xml:space="preserve">Instructional coaches will meet with teachers during the designated planning blocks and days that are uninterrupted. This will allow teachers to design and </w:t>
                  </w:r>
                  <w:proofErr w:type="spellStart"/>
                  <w:proofErr w:type="gramStart"/>
                  <w:r>
                    <w:rPr>
                      <w:rFonts w:ascii="Calibri" w:eastAsia="Calibri" w:hAnsi="Calibri"/>
                      <w:color w:val="000000"/>
                      <w:sz w:val="22"/>
                    </w:rPr>
                    <w:t>internlize</w:t>
                  </w:r>
                  <w:proofErr w:type="spellEnd"/>
                  <w:proofErr w:type="gramEnd"/>
                  <w:r>
                    <w:rPr>
                      <w:rFonts w:ascii="Calibri" w:eastAsia="Calibri" w:hAnsi="Calibri"/>
                      <w:color w:val="000000"/>
                      <w:sz w:val="22"/>
                    </w:rPr>
                    <w:t xml:space="preserve"> lessons </w:t>
                  </w:r>
                  <w:proofErr w:type="gramStart"/>
                  <w:r>
                    <w:rPr>
                      <w:rFonts w:ascii="Calibri" w:eastAsia="Calibri" w:hAnsi="Calibri"/>
                      <w:color w:val="000000"/>
                      <w:sz w:val="22"/>
                    </w:rPr>
                    <w:t>in order to</w:t>
                  </w:r>
                  <w:proofErr w:type="gramEnd"/>
                  <w:r>
                    <w:rPr>
                      <w:rFonts w:ascii="Calibri" w:eastAsia="Calibri" w:hAnsi="Calibri"/>
                      <w:color w:val="000000"/>
                      <w:sz w:val="22"/>
                    </w:rPr>
                    <w:t xml:space="preserve"> enhance student outcomes.  </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6DF82A53" w14:textId="77777777" w:rsidR="000355F4" w:rsidRDefault="000355F4">
                  <w:pPr>
                    <w:spacing w:after="0" w:line="240" w:lineRule="auto"/>
                    <w:jc w:val="center"/>
                  </w:pPr>
                </w:p>
                <w:p w14:paraId="647CAC82"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1DF2E8E5" w14:textId="77777777" w:rsidR="000355F4" w:rsidRDefault="00A42390">
                  <w:pPr>
                    <w:spacing w:after="0" w:line="240" w:lineRule="auto"/>
                    <w:jc w:val="center"/>
                  </w:pPr>
                  <w:r>
                    <w:rPr>
                      <w:rFonts w:ascii="Calibri" w:eastAsia="Calibri" w:hAnsi="Calibri"/>
                      <w:b/>
                      <w:color w:val="000000"/>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ADD61BA" w14:textId="77777777" w:rsidR="000355F4" w:rsidRDefault="00A42390">
                  <w:pPr>
                    <w:spacing w:after="0" w:line="240" w:lineRule="auto"/>
                    <w:jc w:val="center"/>
                  </w:pPr>
                  <w:r>
                    <w:rPr>
                      <w:rFonts w:ascii="Calibri" w:eastAsia="Calibri" w:hAnsi="Calibri"/>
                      <w:b/>
                      <w:color w:val="000000"/>
                      <w:sz w:val="22"/>
                    </w:rPr>
                    <w:t>06/15/2024</w:t>
                  </w:r>
                </w:p>
              </w:tc>
            </w:tr>
            <w:tr w:rsidR="00A42390" w14:paraId="16B919F5"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550F3969"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165940E7" w14:textId="77777777" w:rsidR="000355F4" w:rsidRDefault="00A42390">
                  <w:pPr>
                    <w:spacing w:after="0" w:line="240" w:lineRule="auto"/>
                    <w:jc w:val="center"/>
                  </w:pPr>
                  <w:r>
                    <w:rPr>
                      <w:rFonts w:ascii="Calibri" w:eastAsia="Calibri" w:hAnsi="Calibri"/>
                      <w:b/>
                      <w:color w:val="000000"/>
                      <w:sz w:val="22"/>
                    </w:rPr>
                    <w:t>0 of 2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791B918A"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31AB611B" w14:textId="77777777" w:rsidR="000355F4" w:rsidRDefault="000355F4">
                  <w:pPr>
                    <w:spacing w:after="0" w:line="240" w:lineRule="auto"/>
                  </w:pPr>
                </w:p>
              </w:tc>
            </w:tr>
            <w:tr w:rsidR="00A42390" w14:paraId="63C1BE35"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6259AFA" w14:textId="77777777" w:rsidR="000355F4" w:rsidRDefault="00A42390">
                  <w:pPr>
                    <w:spacing w:after="0" w:line="240" w:lineRule="auto"/>
                    <w:jc w:val="right"/>
                  </w:pPr>
                  <w:r>
                    <w:rPr>
                      <w:rFonts w:ascii="Calibri" w:eastAsia="Calibri" w:hAnsi="Calibri"/>
                      <w:color w:val="4D4D4D"/>
                      <w:sz w:val="22"/>
                    </w:rPr>
                    <w:lastRenderedPageBreak/>
                    <w:t>9/15/22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0B09F8A" w14:textId="77777777" w:rsidR="000355F4" w:rsidRDefault="00A42390">
                  <w:pPr>
                    <w:spacing w:after="0" w:line="240" w:lineRule="auto"/>
                  </w:pPr>
                  <w:r>
                    <w:rPr>
                      <w:rFonts w:ascii="Calibri" w:eastAsia="Calibri" w:hAnsi="Calibri"/>
                      <w:color w:val="4D4D4D"/>
                      <w:sz w:val="22"/>
                    </w:rPr>
                    <w:t>Each PLC will have norms and objectives they use to establish systems in the planning time - they will have these included in their team planning notes (Reading 3, Math 8 and EVAAS).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EB6E3F2"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9537E47"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3202895" w14:textId="77777777" w:rsidR="000355F4" w:rsidRDefault="00A42390">
                  <w:pPr>
                    <w:spacing w:after="0" w:line="240" w:lineRule="auto"/>
                    <w:jc w:val="center"/>
                  </w:pPr>
                  <w:r>
                    <w:rPr>
                      <w:rFonts w:ascii="Calibri" w:eastAsia="Calibri" w:hAnsi="Calibri"/>
                      <w:color w:val="4D4D4D"/>
                      <w:sz w:val="22"/>
                    </w:rPr>
                    <w:t>06/15/2024</w:t>
                  </w:r>
                </w:p>
              </w:tc>
            </w:tr>
            <w:tr w:rsidR="00A42390" w14:paraId="5221943B"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AAAEE8B"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BD44B4F" w14:textId="77777777" w:rsidR="000355F4" w:rsidRDefault="00A42390">
                  <w:pPr>
                    <w:spacing w:after="0" w:line="240" w:lineRule="auto"/>
                  </w:pPr>
                  <w:r>
                    <w:rPr>
                      <w:rFonts w:ascii="Calibri" w:eastAsia="Calibri" w:hAnsi="Calibri"/>
                      <w:color w:val="4D4D4D"/>
                      <w:sz w:val="22"/>
                    </w:rPr>
                    <w:t>Action is still in progress.  PLC have norms and objectives that were discussed and are on the planning agenda. Teacher came in and knew what the expectation was for each PLC meeting.</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4B7F04A"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F8A3327"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3D94B10" w14:textId="77777777" w:rsidR="000355F4" w:rsidRDefault="000355F4">
                  <w:pPr>
                    <w:spacing w:after="0" w:line="240" w:lineRule="auto"/>
                  </w:pPr>
                </w:p>
              </w:tc>
            </w:tr>
            <w:tr w:rsidR="00A42390" w14:paraId="57384843"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D407917" w14:textId="77777777" w:rsidR="000355F4" w:rsidRDefault="00A42390">
                  <w:pPr>
                    <w:spacing w:after="0" w:line="240" w:lineRule="auto"/>
                    <w:jc w:val="right"/>
                  </w:pPr>
                  <w:r>
                    <w:rPr>
                      <w:rFonts w:ascii="Calibri" w:eastAsia="Calibri" w:hAnsi="Calibri"/>
                      <w:color w:val="4D4D4D"/>
                      <w:sz w:val="22"/>
                    </w:rPr>
                    <w:t>9/15/22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D34888E" w14:textId="77777777" w:rsidR="000355F4" w:rsidRDefault="00A42390">
                  <w:pPr>
                    <w:spacing w:after="0" w:line="240" w:lineRule="auto"/>
                  </w:pPr>
                  <w:r>
                    <w:rPr>
                      <w:rFonts w:ascii="Calibri" w:eastAsia="Calibri" w:hAnsi="Calibri"/>
                      <w:color w:val="4D4D4D"/>
                      <w:sz w:val="22"/>
                    </w:rPr>
                    <w:t>Weekly ILT meetings will focus on teacher support and data analysis of Grade 3 reading and math 8 during the 45 - 90-minute instructional planning block (Reading 3, Math 8 and EVAAS).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78B5B32"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8368606"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EC06D92" w14:textId="77777777" w:rsidR="000355F4" w:rsidRDefault="00A42390">
                  <w:pPr>
                    <w:spacing w:after="0" w:line="240" w:lineRule="auto"/>
                    <w:jc w:val="center"/>
                  </w:pPr>
                  <w:r>
                    <w:rPr>
                      <w:rFonts w:ascii="Calibri" w:eastAsia="Calibri" w:hAnsi="Calibri"/>
                      <w:color w:val="4D4D4D"/>
                      <w:sz w:val="22"/>
                    </w:rPr>
                    <w:t>06/15/2024</w:t>
                  </w:r>
                </w:p>
              </w:tc>
            </w:tr>
            <w:tr w:rsidR="00A42390" w14:paraId="7C19882C"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5392475"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81E55CF" w14:textId="77777777" w:rsidR="000355F4" w:rsidRDefault="00A42390">
                  <w:pPr>
                    <w:spacing w:after="0" w:line="240" w:lineRule="auto"/>
                  </w:pPr>
                  <w:r>
                    <w:rPr>
                      <w:rFonts w:ascii="Calibri" w:eastAsia="Calibri" w:hAnsi="Calibri"/>
                      <w:color w:val="4D4D4D"/>
                      <w:sz w:val="22"/>
                    </w:rPr>
                    <w:t>Action is still in progress. Weekly ILT meeting were held to analyze data.</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A73D92A"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95F216E"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1927EDB" w14:textId="77777777" w:rsidR="000355F4" w:rsidRDefault="000355F4">
                  <w:pPr>
                    <w:spacing w:after="0" w:line="240" w:lineRule="auto"/>
                  </w:pPr>
                </w:p>
              </w:tc>
            </w:tr>
            <w:tr w:rsidR="000355F4" w14:paraId="3109CA0F"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7A8A0069"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1B3EA2E0"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4CFB200D"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601939BB" w14:textId="77777777" w:rsidR="000355F4" w:rsidRDefault="000355F4">
                  <w:pPr>
                    <w:spacing w:after="0" w:line="240" w:lineRule="auto"/>
                  </w:pPr>
                </w:p>
                <w:p w14:paraId="24F4969C" w14:textId="77777777" w:rsidR="00A42390" w:rsidRDefault="00A42390">
                  <w:pPr>
                    <w:spacing w:after="0" w:line="240" w:lineRule="auto"/>
                  </w:pPr>
                </w:p>
                <w:p w14:paraId="57DB74B4" w14:textId="77777777" w:rsidR="00A42390" w:rsidRDefault="00A42390">
                  <w:pPr>
                    <w:spacing w:after="0" w:line="240" w:lineRule="auto"/>
                  </w:pPr>
                </w:p>
                <w:p w14:paraId="6CD74F5B" w14:textId="77777777" w:rsidR="00A42390" w:rsidRDefault="00A42390">
                  <w:pPr>
                    <w:spacing w:after="0" w:line="240" w:lineRule="auto"/>
                  </w:pPr>
                </w:p>
                <w:p w14:paraId="3F81E643" w14:textId="77777777" w:rsidR="00A42390" w:rsidRDefault="00A42390">
                  <w:pPr>
                    <w:spacing w:after="0" w:line="240" w:lineRule="auto"/>
                  </w:pPr>
                </w:p>
                <w:p w14:paraId="35EE418C" w14:textId="77777777" w:rsidR="00A42390" w:rsidRDefault="00A42390">
                  <w:pPr>
                    <w:spacing w:after="0" w:line="240" w:lineRule="auto"/>
                  </w:pPr>
                </w:p>
                <w:p w14:paraId="38B8748C" w14:textId="77777777" w:rsidR="00A42390" w:rsidRDefault="00A42390">
                  <w:pPr>
                    <w:spacing w:after="0" w:line="240" w:lineRule="auto"/>
                  </w:pPr>
                </w:p>
                <w:p w14:paraId="3AA667A3" w14:textId="77777777" w:rsidR="00A42390" w:rsidRDefault="00A42390">
                  <w:pPr>
                    <w:spacing w:after="0" w:line="240" w:lineRule="auto"/>
                  </w:pPr>
                </w:p>
                <w:p w14:paraId="3DD5EBC7" w14:textId="77777777" w:rsidR="00A42390" w:rsidRDefault="00A42390">
                  <w:pPr>
                    <w:spacing w:after="0" w:line="240" w:lineRule="auto"/>
                  </w:pPr>
                </w:p>
                <w:p w14:paraId="202FE1C9" w14:textId="77777777" w:rsidR="00A42390" w:rsidRDefault="00A42390">
                  <w:pPr>
                    <w:spacing w:after="0" w:line="240" w:lineRule="auto"/>
                  </w:pPr>
                </w:p>
                <w:p w14:paraId="52668E9E" w14:textId="77777777" w:rsidR="00A42390" w:rsidRDefault="00A42390">
                  <w:pPr>
                    <w:spacing w:after="0" w:line="240" w:lineRule="auto"/>
                  </w:pPr>
                </w:p>
                <w:p w14:paraId="4194DE3E" w14:textId="77777777" w:rsidR="00A42390" w:rsidRDefault="00A42390">
                  <w:pPr>
                    <w:spacing w:after="0" w:line="240" w:lineRule="auto"/>
                  </w:pPr>
                </w:p>
                <w:p w14:paraId="42CD68E4" w14:textId="77777777" w:rsidR="00A42390" w:rsidRDefault="00A42390">
                  <w:pPr>
                    <w:spacing w:after="0" w:line="240" w:lineRule="auto"/>
                  </w:pPr>
                </w:p>
                <w:p w14:paraId="2401AEE7" w14:textId="77777777" w:rsidR="00A42390" w:rsidRDefault="00A42390">
                  <w:pPr>
                    <w:spacing w:after="0" w:line="240" w:lineRule="auto"/>
                  </w:pPr>
                </w:p>
                <w:p w14:paraId="58E89F08" w14:textId="77777777" w:rsidR="00A42390" w:rsidRDefault="00A42390">
                  <w:pPr>
                    <w:spacing w:after="0" w:line="240" w:lineRule="auto"/>
                  </w:pPr>
                </w:p>
                <w:p w14:paraId="32D71B44" w14:textId="77777777" w:rsidR="00A42390" w:rsidRDefault="00A42390">
                  <w:pPr>
                    <w:spacing w:after="0" w:line="240" w:lineRule="auto"/>
                  </w:pPr>
                </w:p>
                <w:p w14:paraId="3B038FDC" w14:textId="77777777" w:rsidR="00A42390" w:rsidRDefault="00A42390">
                  <w:pPr>
                    <w:spacing w:after="0" w:line="240" w:lineRule="auto"/>
                  </w:pPr>
                </w:p>
                <w:p w14:paraId="7035FE55" w14:textId="77777777" w:rsidR="00A42390" w:rsidRDefault="00A42390">
                  <w:pPr>
                    <w:spacing w:after="0" w:line="240" w:lineRule="auto"/>
                  </w:pPr>
                </w:p>
                <w:p w14:paraId="3F05E6EE" w14:textId="77777777" w:rsidR="00A42390" w:rsidRDefault="00A42390">
                  <w:pPr>
                    <w:spacing w:after="0" w:line="240" w:lineRule="auto"/>
                  </w:pPr>
                </w:p>
                <w:p w14:paraId="1EF98E92" w14:textId="77777777" w:rsidR="00A42390" w:rsidRDefault="00A42390">
                  <w:pPr>
                    <w:spacing w:after="0" w:line="240" w:lineRule="auto"/>
                  </w:pPr>
                </w:p>
                <w:p w14:paraId="1CBC211E" w14:textId="77777777" w:rsidR="00A42390" w:rsidRDefault="00A42390">
                  <w:pPr>
                    <w:spacing w:after="0" w:line="240" w:lineRule="auto"/>
                  </w:pPr>
                </w:p>
                <w:p w14:paraId="10A869C0" w14:textId="77777777" w:rsidR="00A42390" w:rsidRDefault="00A42390">
                  <w:pPr>
                    <w:spacing w:after="0" w:line="240" w:lineRule="auto"/>
                  </w:pPr>
                </w:p>
                <w:p w14:paraId="60CDB4E6" w14:textId="77777777" w:rsidR="00A42390" w:rsidRDefault="00A42390">
                  <w:pPr>
                    <w:spacing w:after="0" w:line="240" w:lineRule="auto"/>
                  </w:pPr>
                </w:p>
                <w:p w14:paraId="2D372FAD" w14:textId="77777777" w:rsidR="00A42390" w:rsidRDefault="00A42390">
                  <w:pPr>
                    <w:spacing w:after="0" w:line="240" w:lineRule="auto"/>
                  </w:pPr>
                </w:p>
                <w:p w14:paraId="04697780" w14:textId="77777777" w:rsidR="00A42390" w:rsidRDefault="00A42390">
                  <w:pPr>
                    <w:spacing w:after="0" w:line="240" w:lineRule="auto"/>
                  </w:pPr>
                </w:p>
                <w:p w14:paraId="4B808F64" w14:textId="77777777" w:rsidR="00A42390" w:rsidRDefault="00A42390">
                  <w:pPr>
                    <w:spacing w:after="0" w:line="240" w:lineRule="auto"/>
                  </w:pPr>
                </w:p>
                <w:p w14:paraId="7A5FF24E" w14:textId="77777777" w:rsidR="00A42390" w:rsidRDefault="00A42390">
                  <w:pPr>
                    <w:spacing w:after="0" w:line="240" w:lineRule="auto"/>
                  </w:pPr>
                </w:p>
                <w:p w14:paraId="14A603FD" w14:textId="77777777" w:rsidR="00A42390" w:rsidRDefault="00A42390">
                  <w:pPr>
                    <w:spacing w:after="0" w:line="240" w:lineRule="auto"/>
                  </w:pPr>
                </w:p>
                <w:p w14:paraId="048F9DCE" w14:textId="77777777" w:rsidR="00A42390" w:rsidRDefault="00A42390">
                  <w:pPr>
                    <w:spacing w:after="0" w:line="240" w:lineRule="auto"/>
                  </w:pPr>
                </w:p>
                <w:p w14:paraId="2D5B9F3B" w14:textId="77777777" w:rsidR="00A42390" w:rsidRDefault="00A42390">
                  <w:pPr>
                    <w:spacing w:after="0" w:line="240" w:lineRule="auto"/>
                  </w:pPr>
                </w:p>
                <w:p w14:paraId="0B7A9FA6" w14:textId="77777777" w:rsidR="00A42390" w:rsidRDefault="00A42390">
                  <w:pPr>
                    <w:spacing w:after="0" w:line="240" w:lineRule="auto"/>
                  </w:pPr>
                </w:p>
                <w:p w14:paraId="39A5CD4D" w14:textId="77777777" w:rsidR="00A42390" w:rsidRDefault="00A42390">
                  <w:pPr>
                    <w:spacing w:after="0" w:line="240" w:lineRule="auto"/>
                  </w:pPr>
                </w:p>
                <w:p w14:paraId="2D9A87C2" w14:textId="77777777" w:rsidR="00A42390" w:rsidRDefault="00A42390">
                  <w:pPr>
                    <w:spacing w:after="0" w:line="240" w:lineRule="auto"/>
                  </w:pPr>
                </w:p>
                <w:p w14:paraId="4B8F1BCF" w14:textId="77777777" w:rsidR="00A42390" w:rsidRDefault="00A42390">
                  <w:pPr>
                    <w:spacing w:after="0" w:line="240" w:lineRule="auto"/>
                  </w:pPr>
                </w:p>
                <w:p w14:paraId="590960CC" w14:textId="77777777" w:rsidR="00A42390" w:rsidRDefault="00A42390">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57D3564A"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61A2291A"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250FAA95"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650FCB53"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29F82E02" w14:textId="77777777" w:rsidR="000355F4" w:rsidRDefault="000355F4">
                  <w:pPr>
                    <w:spacing w:after="0" w:line="240" w:lineRule="auto"/>
                  </w:pPr>
                </w:p>
              </w:tc>
            </w:tr>
            <w:tr w:rsidR="00A42390" w14:paraId="2099932E"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5F99784A" w14:textId="77777777" w:rsidR="000355F4" w:rsidRDefault="00A42390">
                  <w:pPr>
                    <w:spacing w:after="0" w:line="240" w:lineRule="auto"/>
                  </w:pPr>
                  <w:r>
                    <w:rPr>
                      <w:rFonts w:ascii="Calibri" w:eastAsia="Calibri" w:hAnsi="Calibri"/>
                      <w:b/>
                      <w:color w:val="FACD2F"/>
                      <w:sz w:val="22"/>
                    </w:rPr>
                    <w:lastRenderedPageBreak/>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625B155A" w14:textId="77777777" w:rsidR="000355F4" w:rsidRDefault="00A42390">
                  <w:pPr>
                    <w:spacing w:after="0" w:line="240" w:lineRule="auto"/>
                  </w:pPr>
                  <w:r>
                    <w:rPr>
                      <w:rFonts w:ascii="Calibri" w:eastAsia="Calibri" w:hAnsi="Calibri"/>
                      <w:b/>
                      <w:color w:val="FACD2F"/>
                      <w:sz w:val="22"/>
                    </w:rPr>
                    <w:t>Dimension B - Leadership Capacity</w:t>
                  </w:r>
                </w:p>
              </w:tc>
            </w:tr>
            <w:tr w:rsidR="00A42390" w14:paraId="4BBA8B59"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EB0191D"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1130A90" w14:textId="77777777" w:rsidR="000355F4" w:rsidRDefault="00A42390">
                  <w:pPr>
                    <w:spacing w:after="0" w:line="240" w:lineRule="auto"/>
                  </w:pPr>
                  <w:r>
                    <w:rPr>
                      <w:rFonts w:ascii="Calibri" w:eastAsia="Calibri" w:hAnsi="Calibri"/>
                      <w:b/>
                      <w:color w:val="0066A5"/>
                      <w:sz w:val="22"/>
                    </w:rPr>
                    <w:t>Monitoring instruction in school</w:t>
                  </w:r>
                </w:p>
              </w:tc>
            </w:tr>
            <w:tr w:rsidR="00A42390" w14:paraId="6CB17F86"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4E80A56E"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38574D78"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843CCA3" w14:textId="77777777" w:rsidR="000355F4" w:rsidRDefault="00A42390">
                  <w:pPr>
                    <w:spacing w:after="0" w:line="240" w:lineRule="auto"/>
                    <w:jc w:val="center"/>
                  </w:pPr>
                  <w:r>
                    <w:rPr>
                      <w:rFonts w:ascii="Calibri" w:eastAsia="Calibri" w:hAnsi="Calibri"/>
                      <w:b/>
                      <w:color w:val="000000"/>
                      <w:sz w:val="22"/>
                    </w:rPr>
                    <w:t>B3.03</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3BB0A7A7" w14:textId="0C4CBA62" w:rsidR="000355F4" w:rsidRDefault="00A42390">
                  <w:pPr>
                    <w:spacing w:after="0" w:line="240" w:lineRule="auto"/>
                  </w:pPr>
                  <w:r>
                    <w:rPr>
                      <w:rFonts w:ascii="Calibri" w:eastAsia="Calibri" w:hAnsi="Calibri"/>
                      <w:b/>
                      <w:color w:val="000000"/>
                      <w:sz w:val="22"/>
                    </w:rPr>
                    <w:t>The principal monitors curriculum and classroom instruction regularly and provides timely, clear, constructive feedback to teachers.</w:t>
                  </w:r>
                  <w:r w:rsidR="00926235">
                    <w:rPr>
                      <w:rFonts w:ascii="Calibri" w:eastAsia="Calibri" w:hAnsi="Calibri"/>
                      <w:b/>
                      <w:color w:val="000000"/>
                      <w:sz w:val="22"/>
                    </w:rPr>
                    <w:t xml:space="preserve"> </w:t>
                  </w:r>
                  <w:proofErr w:type="gramStart"/>
                  <w:r>
                    <w:rPr>
                      <w:rFonts w:ascii="Calibri" w:eastAsia="Calibri" w:hAnsi="Calibri"/>
                      <w:b/>
                      <w:color w:val="000000"/>
                      <w:sz w:val="22"/>
                    </w:rPr>
                    <w:t>(</w:t>
                  </w:r>
                  <w:proofErr w:type="gramEnd"/>
                  <w:r>
                    <w:rPr>
                      <w:rFonts w:ascii="Calibri" w:eastAsia="Calibri" w:hAnsi="Calibri"/>
                      <w:b/>
                      <w:color w:val="000000"/>
                      <w:sz w:val="22"/>
                    </w:rPr>
                    <w:t>5149)</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760A4F76"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04975005"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3BE57475" w14:textId="77777777" w:rsidR="000355F4" w:rsidRDefault="00A42390">
                  <w:pPr>
                    <w:spacing w:after="0" w:line="240" w:lineRule="auto"/>
                    <w:jc w:val="center"/>
                  </w:pPr>
                  <w:r>
                    <w:rPr>
                      <w:rFonts w:ascii="Calibri" w:eastAsia="Calibri" w:hAnsi="Calibri"/>
                      <w:b/>
                      <w:color w:val="000000"/>
                      <w:sz w:val="22"/>
                    </w:rPr>
                    <w:t>Target Date</w:t>
                  </w:r>
                </w:p>
              </w:tc>
            </w:tr>
            <w:tr w:rsidR="00A42390" w14:paraId="2888E6CC"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0761B68"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969C5F4"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is the principal monitored curriculum and classroom instruction regularly to make sure the teachers follow the Crosswalk for CMS Core Actions, Instructional Excellence Look Fors, and Get Better Faster Teacher Action Step Guide. IB Walkthroughs were conducted, and feedback was given for classroom environment and instruction within the curriculum. Teachers received feedback on unit planners during IB unit planner sessions. Teachers also received feedback on AVID 101 WICOR strategies. </w:t>
                  </w:r>
                </w:p>
                <w:p w14:paraId="29DBEA3F" w14:textId="77777777" w:rsidR="000355F4" w:rsidRDefault="00A42390">
                  <w:pPr>
                    <w:spacing w:after="199" w:line="240" w:lineRule="auto"/>
                  </w:pPr>
                  <w:r>
                    <w:rPr>
                      <w:rFonts w:ascii="Calibri" w:eastAsia="Calibri" w:hAnsi="Calibri"/>
                      <w:color w:val="000000"/>
                      <w:sz w:val="22"/>
                    </w:rPr>
                    <w:t xml:space="preserve">-The percentage of Black and Hispanic 3rd grade students combined who scored at the College and Career Ready (CCR) level – a 4 or 5 – in English Language Arts (ELA) increased from 5.4% in SY2021-22 to 8.7% in SY2022-23 which was a gain by 3.4 points. </w:t>
                  </w:r>
                </w:p>
                <w:p w14:paraId="74B64D19" w14:textId="77777777" w:rsidR="000355F4" w:rsidRDefault="00A42390">
                  <w:pPr>
                    <w:spacing w:after="199" w:line="240" w:lineRule="auto"/>
                  </w:pPr>
                  <w:r>
                    <w:rPr>
                      <w:rFonts w:ascii="Calibri" w:eastAsia="Calibri" w:hAnsi="Calibri"/>
                      <w:color w:val="000000"/>
                      <w:sz w:val="22"/>
                    </w:rPr>
                    <w:t xml:space="preserve">-The percentage of 8th grade students who scored at the College and Career (CCR) level - 4 or 5 - on the Grade 8 Mathematics EOG decreased from 4.8% in 2021-2022 to 0% in 2022-2023. EVAAS 2022-23 Projected average for Grade 8 Mathematics EOG Percentile was 22.61 and students’ average actual percentile finished at 43.45. </w:t>
                  </w:r>
                </w:p>
                <w:p w14:paraId="10B8AC99" w14:textId="77777777" w:rsidR="000355F4" w:rsidRDefault="00A42390">
                  <w:pPr>
                    <w:spacing w:after="199" w:line="240" w:lineRule="auto"/>
                  </w:pPr>
                  <w:r>
                    <w:rPr>
                      <w:rFonts w:ascii="Calibri" w:eastAsia="Calibri" w:hAnsi="Calibri"/>
                      <w:color w:val="000000"/>
                      <w:sz w:val="22"/>
                    </w:rPr>
                    <w:t xml:space="preserve">-Marie G. Davis increased the overall composite GLP by 0.5 overall for all tested areas. </w:t>
                  </w:r>
                </w:p>
                <w:p w14:paraId="17C22E72"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aligned to the indicator are that all feedback was not given in a timely manner. Some teachers spoke of having a walkthrough but not getting any feedback regarding the walkthrough. IB walkthrough should be done more regularly since we have a lot of teachers who are not familiar with IB. </w:t>
                  </w:r>
                </w:p>
                <w:p w14:paraId="0F7C7C1F"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to the IB Evaluation matters to be addressed it noted that we need to create a culture of inquiry and reference approaches to learning skills so students will understand international baccalaureate. As AVID rolls out to elementary schools with a larger site team WICOR should be schoolwide. Members trained </w:t>
                  </w:r>
                  <w:r>
                    <w:rPr>
                      <w:rFonts w:ascii="Calibri" w:eastAsia="Calibri" w:hAnsi="Calibri"/>
                      <w:color w:val="000000"/>
                      <w:sz w:val="22"/>
                    </w:rPr>
                    <w:lastRenderedPageBreak/>
                    <w:t xml:space="preserve">at AVID SI will bring PD back to their respective PLCs. </w:t>
                  </w:r>
                </w:p>
                <w:p w14:paraId="35B26749"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32A23E8D" w14:textId="77777777" w:rsidR="000355F4" w:rsidRDefault="00A42390">
                  <w:pPr>
                    <w:spacing w:after="0" w:line="240" w:lineRule="auto"/>
                    <w:jc w:val="center"/>
                  </w:pPr>
                  <w:r>
                    <w:rPr>
                      <w:rFonts w:ascii="Calibri" w:eastAsia="Calibri" w:hAnsi="Calibri"/>
                      <w:color w:val="000000"/>
                      <w:sz w:val="22"/>
                    </w:rPr>
                    <w:lastRenderedPageBreak/>
                    <w:t>Limited Development</w:t>
                  </w:r>
                  <w:r>
                    <w:rPr>
                      <w:rFonts w:ascii="Calibri" w:eastAsia="Calibri" w:hAnsi="Calibri"/>
                      <w:color w:val="00B050"/>
                      <w:sz w:val="22"/>
                    </w:rPr>
                    <w:t xml:space="preserve"> </w:t>
                  </w:r>
                  <w:r>
                    <w:rPr>
                      <w:rFonts w:ascii="Calibri" w:eastAsia="Calibri" w:hAnsi="Calibri"/>
                      <w:color w:val="000000"/>
                      <w:sz w:val="22"/>
                    </w:rPr>
                    <w:t>08/16/2022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15468230"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4CFD328B" w14:textId="77777777" w:rsidR="000355F4" w:rsidRDefault="000355F4">
                  <w:pPr>
                    <w:spacing w:after="0" w:line="240" w:lineRule="auto"/>
                  </w:pPr>
                </w:p>
              </w:tc>
            </w:tr>
            <w:tr w:rsidR="00A42390" w14:paraId="5CBD22D5"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70AF3F5" w14:textId="77777777" w:rsidR="000355F4" w:rsidRDefault="00A42390">
                  <w:pPr>
                    <w:spacing w:after="0" w:line="240" w:lineRule="auto"/>
                  </w:pPr>
                  <w:r>
                    <w:rPr>
                      <w:rFonts w:ascii="Calibri" w:eastAsia="Calibri" w:hAnsi="Calibri"/>
                      <w:b/>
                      <w:i/>
                      <w:color w:val="000000"/>
                      <w:sz w:val="22"/>
                    </w:rPr>
                    <w:t>How it will look</w:t>
                  </w:r>
                </w:p>
                <w:p w14:paraId="6A3DBB4B"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848E675" w14:textId="77777777" w:rsidR="000355F4" w:rsidRDefault="00A42390">
                  <w:pPr>
                    <w:spacing w:before="199" w:after="199" w:line="240" w:lineRule="auto"/>
                  </w:pPr>
                  <w:r>
                    <w:rPr>
                      <w:rFonts w:ascii="Calibri" w:eastAsia="Calibri" w:hAnsi="Calibri"/>
                      <w:color w:val="000000"/>
                      <w:sz w:val="22"/>
                    </w:rPr>
                    <w:t>The Instructional Leadership Team (ILT) supports the principal's efforts to improve teacher practice and student learning by focusing on frequent coaching and improvement. ILT helps the principal increase his/her instructional time by using the tools-Time/Task Analysis, Time Tracker, and observation forms. The principal builds relationships with the teachers while coaching them closely. This ensures the principal will be closely connected to the work in each classroom. As a result, accountability increases as instructional practices grow stronger. The school is continuing to work on the implementation of school-wide coaching, which will help address a detailed understanding of what is happening in every classroom. 100% of the instructional leadership team (principal, 1 - AP's and 3 - instructional coaches will conduct weekly 15–20-minute coaching and feedback sessions for 100% of the instructional staff.</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6092A17D" w14:textId="77777777" w:rsidR="000355F4" w:rsidRDefault="000355F4">
                  <w:pPr>
                    <w:spacing w:after="0" w:line="240" w:lineRule="auto"/>
                    <w:jc w:val="center"/>
                  </w:pPr>
                </w:p>
                <w:p w14:paraId="744A2E6B"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5CE3C24B" w14:textId="77777777" w:rsidR="000355F4" w:rsidRDefault="00A42390">
                  <w:pPr>
                    <w:spacing w:after="0" w:line="240" w:lineRule="auto"/>
                    <w:jc w:val="center"/>
                  </w:pPr>
                  <w:r>
                    <w:rPr>
                      <w:rFonts w:ascii="Calibri" w:eastAsia="Calibri" w:hAnsi="Calibri"/>
                      <w:b/>
                      <w:color w:val="000000"/>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8A1A82A" w14:textId="77777777" w:rsidR="000355F4" w:rsidRDefault="00A42390">
                  <w:pPr>
                    <w:spacing w:after="0" w:line="240" w:lineRule="auto"/>
                    <w:jc w:val="center"/>
                  </w:pPr>
                  <w:r>
                    <w:rPr>
                      <w:rFonts w:ascii="Calibri" w:eastAsia="Calibri" w:hAnsi="Calibri"/>
                      <w:b/>
                      <w:color w:val="000000"/>
                      <w:sz w:val="22"/>
                    </w:rPr>
                    <w:t>06/15/2024</w:t>
                  </w:r>
                </w:p>
              </w:tc>
            </w:tr>
            <w:tr w:rsidR="00A42390" w14:paraId="2BBD5225"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5EEE1B78"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3BCE1CF0" w14:textId="77777777" w:rsidR="000355F4" w:rsidRDefault="00A42390">
                  <w:pPr>
                    <w:spacing w:after="0" w:line="240" w:lineRule="auto"/>
                    <w:jc w:val="center"/>
                  </w:pPr>
                  <w:r>
                    <w:rPr>
                      <w:rFonts w:ascii="Calibri" w:eastAsia="Calibri" w:hAnsi="Calibri"/>
                      <w:b/>
                      <w:color w:val="000000"/>
                      <w:sz w:val="22"/>
                    </w:rPr>
                    <w:t>0 of 4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D38E9FE"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3B75A810" w14:textId="77777777" w:rsidR="000355F4" w:rsidRDefault="000355F4">
                  <w:pPr>
                    <w:spacing w:after="0" w:line="240" w:lineRule="auto"/>
                  </w:pPr>
                </w:p>
              </w:tc>
            </w:tr>
            <w:tr w:rsidR="00A42390" w14:paraId="5488C010"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905113D" w14:textId="77777777" w:rsidR="000355F4" w:rsidRDefault="00A42390">
                  <w:pPr>
                    <w:spacing w:after="0" w:line="240" w:lineRule="auto"/>
                    <w:jc w:val="right"/>
                  </w:pPr>
                  <w:r>
                    <w:rPr>
                      <w:rFonts w:ascii="Calibri" w:eastAsia="Calibri" w:hAnsi="Calibri"/>
                      <w:color w:val="4D4D4D"/>
                      <w:sz w:val="22"/>
                    </w:rPr>
                    <w:t>9/12/22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EA48584" w14:textId="77777777" w:rsidR="000355F4" w:rsidRDefault="00A42390">
                  <w:pPr>
                    <w:spacing w:after="0" w:line="240" w:lineRule="auto"/>
                  </w:pPr>
                  <w:r>
                    <w:rPr>
                      <w:rFonts w:ascii="Calibri" w:eastAsia="Calibri" w:hAnsi="Calibri"/>
                      <w:color w:val="4D4D4D"/>
                      <w:sz w:val="22"/>
                    </w:rPr>
                    <w:t>Every teacher will be assigned an instructional coach to support standard-aligned instruction to all subject areas.  Every teacher will be provided coaching and feedback from the instructional coaches based on the core actions look-</w:t>
                  </w:r>
                  <w:proofErr w:type="spellStart"/>
                  <w:r>
                    <w:rPr>
                      <w:rFonts w:ascii="Calibri" w:eastAsia="Calibri" w:hAnsi="Calibri"/>
                      <w:color w:val="4D4D4D"/>
                      <w:sz w:val="22"/>
                    </w:rPr>
                    <w:t>for’s</w:t>
                  </w:r>
                  <w:proofErr w:type="spellEnd"/>
                  <w:r>
                    <w:rPr>
                      <w:rFonts w:ascii="Calibri" w:eastAsia="Calibri" w:hAnsi="Calibri"/>
                      <w:color w:val="4D4D4D"/>
                      <w:sz w:val="22"/>
                    </w:rPr>
                    <w:t xml:space="preserve"> during classroom instruction (Reading 3, Math 8 and EVAAS, FAM-S).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8A62856"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9666826"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8B64BDB" w14:textId="77777777" w:rsidR="000355F4" w:rsidRDefault="00A42390">
                  <w:pPr>
                    <w:spacing w:after="0" w:line="240" w:lineRule="auto"/>
                    <w:jc w:val="center"/>
                  </w:pPr>
                  <w:r>
                    <w:rPr>
                      <w:rFonts w:ascii="Calibri" w:eastAsia="Calibri" w:hAnsi="Calibri"/>
                      <w:color w:val="4D4D4D"/>
                      <w:sz w:val="22"/>
                    </w:rPr>
                    <w:t>02/28/2024</w:t>
                  </w:r>
                </w:p>
              </w:tc>
            </w:tr>
            <w:tr w:rsidR="00A42390" w14:paraId="1186D035"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D3D05CC"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9E2334C" w14:textId="77777777" w:rsidR="000355F4" w:rsidRDefault="00A42390">
                  <w:pPr>
                    <w:spacing w:after="0" w:line="240" w:lineRule="auto"/>
                  </w:pPr>
                  <w:r>
                    <w:rPr>
                      <w:rFonts w:ascii="Calibri" w:eastAsia="Calibri" w:hAnsi="Calibri"/>
                      <w:color w:val="4D4D4D"/>
                      <w:sz w:val="22"/>
                    </w:rPr>
                    <w:t>Action is still in progress. Every teacher was assigned an instructional coach.</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8E83C38"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05B12CD"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0ED0FE0" w14:textId="77777777" w:rsidR="000355F4" w:rsidRDefault="000355F4">
                  <w:pPr>
                    <w:spacing w:after="0" w:line="240" w:lineRule="auto"/>
                  </w:pPr>
                </w:p>
              </w:tc>
            </w:tr>
            <w:tr w:rsidR="00A42390" w14:paraId="423CBA66"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BEE2DD5" w14:textId="77777777" w:rsidR="000355F4" w:rsidRDefault="00A42390">
                  <w:pPr>
                    <w:spacing w:after="0" w:line="240" w:lineRule="auto"/>
                    <w:jc w:val="right"/>
                  </w:pPr>
                  <w:r>
                    <w:rPr>
                      <w:rFonts w:ascii="Calibri" w:eastAsia="Calibri" w:hAnsi="Calibri"/>
                      <w:color w:val="4D4D4D"/>
                      <w:sz w:val="22"/>
                    </w:rPr>
                    <w:t>9/12/22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CA6E613" w14:textId="77777777" w:rsidR="000355F4" w:rsidRDefault="00A42390">
                  <w:pPr>
                    <w:spacing w:after="0" w:line="240" w:lineRule="auto"/>
                  </w:pPr>
                  <w:r>
                    <w:rPr>
                      <w:rFonts w:ascii="Calibri" w:eastAsia="Calibri" w:hAnsi="Calibri"/>
                      <w:color w:val="4D4D4D"/>
                      <w:sz w:val="22"/>
                    </w:rPr>
                    <w:t xml:space="preserve">The instructional leadership team will develop a professional learning plan based on results from informal and formal observational data and coaching to build the instructional capacity of teachers and work to increase teacher retention of highly effective teachers (Reading 3, Math 8 and EVAAS).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F2E0F3E"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50B6E00"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287E3D8" w14:textId="77777777" w:rsidR="000355F4" w:rsidRDefault="00A42390">
                  <w:pPr>
                    <w:spacing w:after="0" w:line="240" w:lineRule="auto"/>
                    <w:jc w:val="center"/>
                  </w:pPr>
                  <w:r>
                    <w:rPr>
                      <w:rFonts w:ascii="Calibri" w:eastAsia="Calibri" w:hAnsi="Calibri"/>
                      <w:color w:val="4D4D4D"/>
                      <w:sz w:val="22"/>
                    </w:rPr>
                    <w:t>06/15/2024</w:t>
                  </w:r>
                </w:p>
              </w:tc>
            </w:tr>
            <w:tr w:rsidR="00A42390" w14:paraId="68C852E2"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EC7A83B"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218F34B" w14:textId="77777777" w:rsidR="000355F4" w:rsidRDefault="00A42390">
                  <w:pPr>
                    <w:spacing w:after="0" w:line="240" w:lineRule="auto"/>
                  </w:pPr>
                  <w:r>
                    <w:rPr>
                      <w:rFonts w:ascii="Calibri" w:eastAsia="Calibri" w:hAnsi="Calibri"/>
                      <w:color w:val="4D4D4D"/>
                      <w:sz w:val="22"/>
                    </w:rPr>
                    <w:t>Action is still in progress. The leadership team developed a professional learning plan.</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699A83F"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FD85AF8"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A26AD04" w14:textId="77777777" w:rsidR="000355F4" w:rsidRDefault="000355F4">
                  <w:pPr>
                    <w:spacing w:after="0" w:line="240" w:lineRule="auto"/>
                  </w:pPr>
                </w:p>
              </w:tc>
            </w:tr>
            <w:tr w:rsidR="00A42390" w14:paraId="5A645F23"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8209F89" w14:textId="77777777" w:rsidR="000355F4" w:rsidRDefault="00A42390">
                  <w:pPr>
                    <w:spacing w:after="0" w:line="240" w:lineRule="auto"/>
                    <w:jc w:val="right"/>
                  </w:pPr>
                  <w:r>
                    <w:rPr>
                      <w:rFonts w:ascii="Calibri" w:eastAsia="Calibri" w:hAnsi="Calibri"/>
                      <w:color w:val="4D4D4D"/>
                      <w:sz w:val="22"/>
                    </w:rPr>
                    <w:t>8/21/22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FF2AA35" w14:textId="77777777" w:rsidR="000355F4" w:rsidRDefault="00A42390">
                  <w:pPr>
                    <w:spacing w:after="0" w:line="240" w:lineRule="auto"/>
                  </w:pPr>
                  <w:r>
                    <w:rPr>
                      <w:rFonts w:ascii="Calibri" w:eastAsia="Calibri" w:hAnsi="Calibri"/>
                      <w:color w:val="4D4D4D"/>
                      <w:sz w:val="22"/>
                    </w:rPr>
                    <w:t xml:space="preserve">The principal uses Title I funds to create an additional teaching position to support teaching and learning for curriculum implementation (Reading 3, Math 8, FAM-S and EVAAS).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7CD05C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F6405CD"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B3F6722" w14:textId="77777777" w:rsidR="000355F4" w:rsidRDefault="00A42390">
                  <w:pPr>
                    <w:spacing w:after="0" w:line="240" w:lineRule="auto"/>
                    <w:jc w:val="center"/>
                  </w:pPr>
                  <w:r>
                    <w:rPr>
                      <w:rFonts w:ascii="Calibri" w:eastAsia="Calibri" w:hAnsi="Calibri"/>
                      <w:color w:val="4D4D4D"/>
                      <w:sz w:val="22"/>
                    </w:rPr>
                    <w:t>06/15/2024</w:t>
                  </w:r>
                </w:p>
              </w:tc>
            </w:tr>
            <w:tr w:rsidR="00A42390" w14:paraId="576ACC4C"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7A2AF1C"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3670302" w14:textId="77777777" w:rsidR="000355F4" w:rsidRDefault="00A42390">
                  <w:pPr>
                    <w:spacing w:after="0" w:line="240" w:lineRule="auto"/>
                  </w:pPr>
                  <w:r>
                    <w:rPr>
                      <w:rFonts w:ascii="Calibri" w:eastAsia="Calibri" w:hAnsi="Calibri"/>
                      <w:color w:val="4D4D4D"/>
                      <w:sz w:val="22"/>
                    </w:rPr>
                    <w:t>Action is still in progress. The principal did use Title 1 funding to create additional support.</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C4BEB51"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78F5F30"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243A055" w14:textId="77777777" w:rsidR="000355F4" w:rsidRDefault="000355F4">
                  <w:pPr>
                    <w:spacing w:after="0" w:line="240" w:lineRule="auto"/>
                  </w:pPr>
                </w:p>
              </w:tc>
            </w:tr>
            <w:tr w:rsidR="00A42390" w14:paraId="21DD061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72C5D45" w14:textId="77777777" w:rsidR="000355F4" w:rsidRDefault="00A42390">
                  <w:pPr>
                    <w:spacing w:after="0" w:line="240" w:lineRule="auto"/>
                    <w:jc w:val="right"/>
                  </w:pPr>
                  <w:r>
                    <w:rPr>
                      <w:rFonts w:ascii="Calibri" w:eastAsia="Calibri" w:hAnsi="Calibri"/>
                      <w:color w:val="4D4D4D"/>
                      <w:sz w:val="22"/>
                    </w:rPr>
                    <w:lastRenderedPageBreak/>
                    <w:t>9/12/22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5718268" w14:textId="77777777" w:rsidR="000355F4" w:rsidRDefault="00A42390">
                  <w:pPr>
                    <w:spacing w:after="0" w:line="240" w:lineRule="auto"/>
                  </w:pPr>
                  <w:r>
                    <w:rPr>
                      <w:rFonts w:ascii="Calibri" w:eastAsia="Calibri" w:hAnsi="Calibri"/>
                      <w:color w:val="4D4D4D"/>
                      <w:sz w:val="22"/>
                    </w:rPr>
                    <w:t xml:space="preserve">The principal will develop a walkthrough and observation schedule in order track and monitor standard aligned instructional based on the core actions standards.  The principal will also provide prompt coaching and feedback to teachers in a timely manner (Reading 3, Math 8 and EVAAS).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9B67C5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8CD73EB"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CE4D56F" w14:textId="77777777" w:rsidR="000355F4" w:rsidRDefault="00A42390">
                  <w:pPr>
                    <w:spacing w:after="0" w:line="240" w:lineRule="auto"/>
                    <w:jc w:val="center"/>
                  </w:pPr>
                  <w:r>
                    <w:rPr>
                      <w:rFonts w:ascii="Calibri" w:eastAsia="Calibri" w:hAnsi="Calibri"/>
                      <w:color w:val="4D4D4D"/>
                      <w:sz w:val="22"/>
                    </w:rPr>
                    <w:t>06/15/2024</w:t>
                  </w:r>
                </w:p>
              </w:tc>
            </w:tr>
            <w:tr w:rsidR="00A42390" w14:paraId="4F1ABD2B"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73EDF65"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6872E2D" w14:textId="77777777" w:rsidR="000355F4" w:rsidRDefault="00A42390">
                  <w:pPr>
                    <w:spacing w:after="0" w:line="240" w:lineRule="auto"/>
                  </w:pPr>
                  <w:r>
                    <w:rPr>
                      <w:rFonts w:ascii="Calibri" w:eastAsia="Calibri" w:hAnsi="Calibri"/>
                      <w:color w:val="4D4D4D"/>
                      <w:sz w:val="22"/>
                    </w:rPr>
                    <w:t>Action is still in progress. The principal did develop a walkthrough and observation schedule.</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942D474"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3DD44A0"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A9E89D7" w14:textId="77777777" w:rsidR="000355F4" w:rsidRDefault="000355F4">
                  <w:pPr>
                    <w:spacing w:after="0" w:line="240" w:lineRule="auto"/>
                  </w:pPr>
                </w:p>
              </w:tc>
            </w:tr>
            <w:tr w:rsidR="000355F4" w14:paraId="01C3D2E4"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4FD80013"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2C87B07F"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6C8AB893"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1E1873A6" w14:textId="77777777" w:rsidR="000355F4" w:rsidRDefault="000355F4">
                  <w:pPr>
                    <w:spacing w:after="0" w:line="240" w:lineRule="auto"/>
                  </w:pPr>
                </w:p>
                <w:p w14:paraId="0A88109F" w14:textId="77777777" w:rsidR="00A42390" w:rsidRDefault="00A42390">
                  <w:pPr>
                    <w:spacing w:after="0" w:line="240" w:lineRule="auto"/>
                  </w:pPr>
                </w:p>
                <w:p w14:paraId="0A32260C" w14:textId="77777777" w:rsidR="00A42390" w:rsidRDefault="00A42390">
                  <w:pPr>
                    <w:spacing w:after="0" w:line="240" w:lineRule="auto"/>
                  </w:pPr>
                </w:p>
                <w:p w14:paraId="75743689" w14:textId="77777777" w:rsidR="00A42390" w:rsidRDefault="00A42390">
                  <w:pPr>
                    <w:spacing w:after="0" w:line="240" w:lineRule="auto"/>
                  </w:pPr>
                </w:p>
                <w:p w14:paraId="3CBAA7E5" w14:textId="77777777" w:rsidR="00A42390" w:rsidRDefault="00A42390">
                  <w:pPr>
                    <w:spacing w:after="0" w:line="240" w:lineRule="auto"/>
                  </w:pPr>
                </w:p>
                <w:p w14:paraId="1278CAEA" w14:textId="77777777" w:rsidR="00A42390" w:rsidRDefault="00A42390">
                  <w:pPr>
                    <w:spacing w:after="0" w:line="240" w:lineRule="auto"/>
                  </w:pPr>
                </w:p>
                <w:p w14:paraId="786FFEDC" w14:textId="77777777" w:rsidR="00A42390" w:rsidRDefault="00A42390">
                  <w:pPr>
                    <w:spacing w:after="0" w:line="240" w:lineRule="auto"/>
                  </w:pPr>
                </w:p>
                <w:p w14:paraId="0D14CE71" w14:textId="77777777" w:rsidR="00A42390" w:rsidRDefault="00A42390">
                  <w:pPr>
                    <w:spacing w:after="0" w:line="240" w:lineRule="auto"/>
                  </w:pPr>
                </w:p>
                <w:p w14:paraId="312584A5" w14:textId="77777777" w:rsidR="00A42390" w:rsidRDefault="00A42390">
                  <w:pPr>
                    <w:spacing w:after="0" w:line="240" w:lineRule="auto"/>
                  </w:pPr>
                </w:p>
                <w:p w14:paraId="4CD18044" w14:textId="77777777" w:rsidR="00A42390" w:rsidRDefault="00A42390">
                  <w:pPr>
                    <w:spacing w:after="0" w:line="240" w:lineRule="auto"/>
                  </w:pPr>
                </w:p>
                <w:p w14:paraId="57FA1F30" w14:textId="77777777" w:rsidR="00A42390" w:rsidRDefault="00A42390">
                  <w:pPr>
                    <w:spacing w:after="0" w:line="240" w:lineRule="auto"/>
                  </w:pPr>
                </w:p>
                <w:p w14:paraId="48E7C439" w14:textId="77777777" w:rsidR="00A42390" w:rsidRDefault="00A42390">
                  <w:pPr>
                    <w:spacing w:after="0" w:line="240" w:lineRule="auto"/>
                  </w:pPr>
                </w:p>
                <w:p w14:paraId="3443C658" w14:textId="77777777" w:rsidR="00A42390" w:rsidRDefault="00A42390">
                  <w:pPr>
                    <w:spacing w:after="0" w:line="240" w:lineRule="auto"/>
                  </w:pPr>
                </w:p>
                <w:p w14:paraId="1A703380" w14:textId="77777777" w:rsidR="00A42390" w:rsidRDefault="00A42390">
                  <w:pPr>
                    <w:spacing w:after="0" w:line="240" w:lineRule="auto"/>
                  </w:pPr>
                </w:p>
                <w:p w14:paraId="557355EC" w14:textId="77777777" w:rsidR="00A42390" w:rsidRDefault="00A42390">
                  <w:pPr>
                    <w:spacing w:after="0" w:line="240" w:lineRule="auto"/>
                  </w:pPr>
                </w:p>
                <w:p w14:paraId="4EFF6FF7" w14:textId="77777777" w:rsidR="00A42390" w:rsidRDefault="00A42390">
                  <w:pPr>
                    <w:spacing w:after="0" w:line="240" w:lineRule="auto"/>
                  </w:pPr>
                </w:p>
                <w:p w14:paraId="525DC261" w14:textId="77777777" w:rsidR="00A42390" w:rsidRDefault="00A42390">
                  <w:pPr>
                    <w:spacing w:after="0" w:line="240" w:lineRule="auto"/>
                  </w:pPr>
                </w:p>
                <w:p w14:paraId="274F9125" w14:textId="77777777" w:rsidR="00A42390" w:rsidRDefault="00A42390">
                  <w:pPr>
                    <w:spacing w:after="0" w:line="240" w:lineRule="auto"/>
                  </w:pPr>
                </w:p>
                <w:p w14:paraId="747E3A84" w14:textId="77777777" w:rsidR="00A42390" w:rsidRDefault="00A42390">
                  <w:pPr>
                    <w:spacing w:after="0" w:line="240" w:lineRule="auto"/>
                  </w:pPr>
                </w:p>
                <w:p w14:paraId="429BB6A4" w14:textId="77777777" w:rsidR="00A42390" w:rsidRDefault="00A42390">
                  <w:pPr>
                    <w:spacing w:after="0" w:line="240" w:lineRule="auto"/>
                  </w:pPr>
                </w:p>
                <w:p w14:paraId="0EA65A86" w14:textId="77777777" w:rsidR="00A42390" w:rsidRDefault="00A42390">
                  <w:pPr>
                    <w:spacing w:after="0" w:line="240" w:lineRule="auto"/>
                  </w:pPr>
                </w:p>
                <w:p w14:paraId="4CEAA8FC" w14:textId="77777777" w:rsidR="00A42390" w:rsidRDefault="00A42390">
                  <w:pPr>
                    <w:spacing w:after="0" w:line="240" w:lineRule="auto"/>
                  </w:pPr>
                </w:p>
                <w:p w14:paraId="7A4EF5EB" w14:textId="77777777" w:rsidR="00A42390" w:rsidRDefault="00A42390">
                  <w:pPr>
                    <w:spacing w:after="0" w:line="240" w:lineRule="auto"/>
                  </w:pPr>
                </w:p>
                <w:p w14:paraId="402662F1" w14:textId="77777777" w:rsidR="00A42390" w:rsidRDefault="00A42390">
                  <w:pPr>
                    <w:spacing w:after="0" w:line="240" w:lineRule="auto"/>
                  </w:pPr>
                </w:p>
                <w:p w14:paraId="1371167A" w14:textId="77777777" w:rsidR="00A42390" w:rsidRDefault="00A42390">
                  <w:pPr>
                    <w:spacing w:after="0" w:line="240" w:lineRule="auto"/>
                  </w:pPr>
                </w:p>
                <w:p w14:paraId="3B0729A7" w14:textId="77777777" w:rsidR="00A42390" w:rsidRDefault="00A42390">
                  <w:pPr>
                    <w:spacing w:after="0" w:line="240" w:lineRule="auto"/>
                  </w:pPr>
                </w:p>
                <w:p w14:paraId="4CB4042E" w14:textId="77777777" w:rsidR="00A42390" w:rsidRDefault="00A42390">
                  <w:pPr>
                    <w:spacing w:after="0" w:line="240" w:lineRule="auto"/>
                  </w:pPr>
                </w:p>
                <w:p w14:paraId="7A90EB1E" w14:textId="77777777" w:rsidR="00A42390" w:rsidRDefault="00A42390">
                  <w:pPr>
                    <w:spacing w:after="0" w:line="240" w:lineRule="auto"/>
                  </w:pPr>
                </w:p>
                <w:p w14:paraId="166DEA21" w14:textId="77777777" w:rsidR="00A42390" w:rsidRDefault="00A42390">
                  <w:pPr>
                    <w:spacing w:after="0" w:line="240" w:lineRule="auto"/>
                  </w:pPr>
                </w:p>
                <w:p w14:paraId="6692F7B8" w14:textId="77777777" w:rsidR="00A42390" w:rsidRDefault="00A42390">
                  <w:pPr>
                    <w:spacing w:after="0" w:line="240" w:lineRule="auto"/>
                  </w:pPr>
                </w:p>
                <w:p w14:paraId="50575FCD" w14:textId="77777777" w:rsidR="00A42390" w:rsidRDefault="00A42390">
                  <w:pPr>
                    <w:spacing w:after="0" w:line="240" w:lineRule="auto"/>
                  </w:pPr>
                </w:p>
                <w:p w14:paraId="66F99F61" w14:textId="77777777" w:rsidR="00A42390" w:rsidRDefault="00A42390">
                  <w:pPr>
                    <w:spacing w:after="0" w:line="240" w:lineRule="auto"/>
                  </w:pPr>
                </w:p>
                <w:p w14:paraId="4FC13DA1" w14:textId="77777777" w:rsidR="00A42390" w:rsidRDefault="00A42390">
                  <w:pPr>
                    <w:spacing w:after="0" w:line="240" w:lineRule="auto"/>
                  </w:pPr>
                </w:p>
                <w:p w14:paraId="3EE7D063" w14:textId="77777777" w:rsidR="00A42390" w:rsidRDefault="00A42390">
                  <w:pPr>
                    <w:spacing w:after="0" w:line="240" w:lineRule="auto"/>
                  </w:pPr>
                </w:p>
                <w:p w14:paraId="4A5BE146" w14:textId="77777777" w:rsidR="00A42390" w:rsidRDefault="00A42390">
                  <w:pPr>
                    <w:spacing w:after="0" w:line="240" w:lineRule="auto"/>
                  </w:pPr>
                </w:p>
                <w:p w14:paraId="7ED39736" w14:textId="77777777" w:rsidR="00A42390" w:rsidRDefault="00A42390">
                  <w:pPr>
                    <w:spacing w:after="0" w:line="240" w:lineRule="auto"/>
                  </w:pPr>
                </w:p>
                <w:p w14:paraId="05132887" w14:textId="77777777" w:rsidR="00A42390" w:rsidRDefault="00A42390">
                  <w:pPr>
                    <w:spacing w:after="0" w:line="240" w:lineRule="auto"/>
                  </w:pPr>
                </w:p>
                <w:p w14:paraId="52623976" w14:textId="77777777" w:rsidR="00A42390" w:rsidRDefault="00A42390">
                  <w:pPr>
                    <w:spacing w:after="0" w:line="240" w:lineRule="auto"/>
                  </w:pPr>
                </w:p>
                <w:p w14:paraId="38F36B4C" w14:textId="77777777" w:rsidR="00A42390" w:rsidRDefault="00A42390">
                  <w:pPr>
                    <w:spacing w:after="0" w:line="240" w:lineRule="auto"/>
                  </w:pPr>
                </w:p>
                <w:p w14:paraId="4AC27FDC" w14:textId="77777777" w:rsidR="00A42390" w:rsidRDefault="00A42390">
                  <w:pPr>
                    <w:spacing w:after="0" w:line="240" w:lineRule="auto"/>
                  </w:pPr>
                </w:p>
                <w:p w14:paraId="20D7C156" w14:textId="77777777" w:rsidR="00A42390" w:rsidRDefault="00A42390">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1020C34E"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53F1509D"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6BAE8999"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21E1A85F"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69050CAA" w14:textId="77777777" w:rsidR="000355F4" w:rsidRDefault="000355F4">
                  <w:pPr>
                    <w:spacing w:after="0" w:line="240" w:lineRule="auto"/>
                  </w:pPr>
                </w:p>
              </w:tc>
            </w:tr>
            <w:tr w:rsidR="00A42390" w14:paraId="1AB1ACE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507E3557" w14:textId="77777777" w:rsidR="000355F4" w:rsidRDefault="00A42390">
                  <w:pPr>
                    <w:spacing w:after="0" w:line="240" w:lineRule="auto"/>
                  </w:pPr>
                  <w:r>
                    <w:rPr>
                      <w:rFonts w:ascii="Calibri" w:eastAsia="Calibri" w:hAnsi="Calibri"/>
                      <w:b/>
                      <w:color w:val="FACD2F"/>
                      <w:sz w:val="22"/>
                    </w:rPr>
                    <w:lastRenderedPageBreak/>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5A0DF704" w14:textId="77777777" w:rsidR="000355F4" w:rsidRDefault="00A42390">
                  <w:pPr>
                    <w:spacing w:after="0" w:line="240" w:lineRule="auto"/>
                  </w:pPr>
                  <w:r>
                    <w:rPr>
                      <w:rFonts w:ascii="Calibri" w:eastAsia="Calibri" w:hAnsi="Calibri"/>
                      <w:b/>
                      <w:color w:val="FACD2F"/>
                      <w:sz w:val="22"/>
                    </w:rPr>
                    <w:t>Dimension C - Professional Capacity</w:t>
                  </w:r>
                </w:p>
              </w:tc>
            </w:tr>
            <w:tr w:rsidR="00A42390" w14:paraId="1BEEBD35"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D41EFD5"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BC9F309" w14:textId="77777777" w:rsidR="000355F4" w:rsidRDefault="00A42390">
                  <w:pPr>
                    <w:spacing w:after="0" w:line="240" w:lineRule="auto"/>
                  </w:pPr>
                  <w:r>
                    <w:rPr>
                      <w:rFonts w:ascii="Calibri" w:eastAsia="Calibri" w:hAnsi="Calibri"/>
                      <w:b/>
                      <w:color w:val="0066A5"/>
                      <w:sz w:val="22"/>
                    </w:rPr>
                    <w:t>Quality of professional development</w:t>
                  </w:r>
                </w:p>
              </w:tc>
            </w:tr>
            <w:tr w:rsidR="00A42390" w14:paraId="166278E6"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30DD512D"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35800AA8"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C25AAAC" w14:textId="77777777" w:rsidR="000355F4" w:rsidRDefault="00A42390">
                  <w:pPr>
                    <w:spacing w:after="0" w:line="240" w:lineRule="auto"/>
                    <w:jc w:val="center"/>
                  </w:pPr>
                  <w:r>
                    <w:rPr>
                      <w:rFonts w:ascii="Calibri" w:eastAsia="Calibri" w:hAnsi="Calibri"/>
                      <w:b/>
                      <w:color w:val="000000"/>
                      <w:sz w:val="22"/>
                    </w:rPr>
                    <w:t>C2.01</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5D0DB457" w14:textId="77777777" w:rsidR="000355F4" w:rsidRDefault="00A42390">
                  <w:pPr>
                    <w:spacing w:after="0" w:line="240" w:lineRule="auto"/>
                  </w:pPr>
                  <w:r>
                    <w:rPr>
                      <w:rFonts w:ascii="Calibri" w:eastAsia="Calibri" w:hAnsi="Calibri"/>
                      <w:b/>
                      <w:color w:val="000000"/>
                      <w:sz w:val="22"/>
                    </w:rPr>
                    <w:t xml:space="preserve">The LEA/School regularly looks at school performance data and aggregated classroom observation data and uses that data to make decisions about school improvement and professional development </w:t>
                  </w:r>
                  <w:proofErr w:type="gramStart"/>
                  <w:r>
                    <w:rPr>
                      <w:rFonts w:ascii="Calibri" w:eastAsia="Calibri" w:hAnsi="Calibri"/>
                      <w:b/>
                      <w:color w:val="000000"/>
                      <w:sz w:val="22"/>
                    </w:rPr>
                    <w:t>needs.(</w:t>
                  </w:r>
                  <w:proofErr w:type="gramEnd"/>
                  <w:r>
                    <w:rPr>
                      <w:rFonts w:ascii="Calibri" w:eastAsia="Calibri" w:hAnsi="Calibri"/>
                      <w:b/>
                      <w:color w:val="000000"/>
                      <w:sz w:val="22"/>
                    </w:rPr>
                    <w:t>5159)</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4479169D"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74655548"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6E859999" w14:textId="77777777" w:rsidR="000355F4" w:rsidRDefault="00A42390">
                  <w:pPr>
                    <w:spacing w:after="0" w:line="240" w:lineRule="auto"/>
                    <w:jc w:val="center"/>
                  </w:pPr>
                  <w:r>
                    <w:rPr>
                      <w:rFonts w:ascii="Calibri" w:eastAsia="Calibri" w:hAnsi="Calibri"/>
                      <w:b/>
                      <w:color w:val="000000"/>
                      <w:sz w:val="22"/>
                    </w:rPr>
                    <w:t>Target Date</w:t>
                  </w:r>
                </w:p>
              </w:tc>
            </w:tr>
            <w:tr w:rsidR="00A42390" w14:paraId="736EC5AD"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AC4BBD6"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E1EFCCF"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is the LEA/school did meet to discuss school performance data and classroom performance data. Teachers were spotlighted for their performance in the classroom. Teachers that might have been struggling in one area were able to go to another teacher’s classroom to observe that teacher. </w:t>
                  </w:r>
                </w:p>
                <w:p w14:paraId="55D54C64"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aligned to the indicator are that we went from 2 counselors to 1 counselor which made it difficult. We also did not have a BMT anymore. This affected the student services team being able to go into classrooms to help with classroom management. </w:t>
                  </w:r>
                </w:p>
                <w:p w14:paraId="72E08532"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to continue to have meetings and discuss performance and classroom data. Also continue to have professional developments on Get Better Faster and Core Action Standards. </w:t>
                  </w:r>
                </w:p>
                <w:p w14:paraId="2A62CC72"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50E9A1F1" w14:textId="77777777" w:rsidR="000355F4" w:rsidRDefault="00A42390">
                  <w:pPr>
                    <w:spacing w:after="0" w:line="240" w:lineRule="auto"/>
                    <w:jc w:val="center"/>
                  </w:pPr>
                  <w:r>
                    <w:rPr>
                      <w:rFonts w:ascii="Calibri" w:eastAsia="Calibri" w:hAnsi="Calibri"/>
                      <w:color w:val="000000"/>
                      <w:sz w:val="22"/>
                    </w:rPr>
                    <w:t>No Development</w:t>
                  </w:r>
                  <w:r>
                    <w:rPr>
                      <w:rFonts w:ascii="Calibri" w:eastAsia="Calibri" w:hAnsi="Calibri"/>
                      <w:color w:val="00B050"/>
                      <w:sz w:val="22"/>
                    </w:rPr>
                    <w:t xml:space="preserve"> </w:t>
                  </w:r>
                  <w:r>
                    <w:rPr>
                      <w:rFonts w:ascii="Calibri" w:eastAsia="Calibri" w:hAnsi="Calibri"/>
                      <w:color w:val="000000"/>
                      <w:sz w:val="22"/>
                    </w:rPr>
                    <w:t>09/15/2022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2DF68088"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64AD9D0C" w14:textId="77777777" w:rsidR="000355F4" w:rsidRDefault="000355F4">
                  <w:pPr>
                    <w:spacing w:after="0" w:line="240" w:lineRule="auto"/>
                  </w:pPr>
                </w:p>
              </w:tc>
            </w:tr>
            <w:tr w:rsidR="00A42390" w14:paraId="2F5F3AA6"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7BA26266" w14:textId="77777777" w:rsidR="000355F4" w:rsidRDefault="00A42390">
                  <w:pPr>
                    <w:spacing w:after="0" w:line="240" w:lineRule="auto"/>
                  </w:pPr>
                  <w:r>
                    <w:rPr>
                      <w:rFonts w:ascii="Calibri" w:eastAsia="Calibri" w:hAnsi="Calibri"/>
                      <w:b/>
                      <w:i/>
                      <w:color w:val="000000"/>
                      <w:sz w:val="22"/>
                    </w:rPr>
                    <w:t>How it will look</w:t>
                  </w:r>
                </w:p>
                <w:p w14:paraId="1FA5DA45"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5659C181" w14:textId="77777777" w:rsidR="000355F4" w:rsidRDefault="00A42390">
                  <w:pPr>
                    <w:spacing w:before="199" w:after="199" w:line="240" w:lineRule="auto"/>
                  </w:pPr>
                  <w:r>
                    <w:rPr>
                      <w:rFonts w:ascii="Calibri" w:eastAsia="Calibri" w:hAnsi="Calibri"/>
                      <w:color w:val="000000"/>
                      <w:sz w:val="22"/>
                    </w:rPr>
                    <w:t>The ILT will regularly collaborate around all available data sources (</w:t>
                  </w:r>
                  <w:proofErr w:type="gramStart"/>
                  <w:r>
                    <w:rPr>
                      <w:rFonts w:ascii="Calibri" w:eastAsia="Calibri" w:hAnsi="Calibri"/>
                      <w:color w:val="000000"/>
                      <w:sz w:val="22"/>
                    </w:rPr>
                    <w:t>i.e.</w:t>
                  </w:r>
                  <w:proofErr w:type="gramEnd"/>
                  <w:r>
                    <w:rPr>
                      <w:rFonts w:ascii="Calibri" w:eastAsia="Calibri" w:hAnsi="Calibri"/>
                      <w:color w:val="000000"/>
                      <w:sz w:val="22"/>
                    </w:rPr>
                    <w:t xml:space="preserve"> MAPS, benchmark assessments, classroom observation data, student discipline data, etc.) to monitor school-wide progress towards goals and create targeted plans for professional development and individual teacher supports. This will ensure that professional development is differentiated and targeted to specific teacher needs based on the identified student needs. This practice will also guide the administrative team in their coaching of the instructional leadership team, as well as determine next steps for school-wide focus and development.</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BA20A10" w14:textId="77777777" w:rsidR="000355F4" w:rsidRDefault="000355F4">
                  <w:pPr>
                    <w:spacing w:after="0" w:line="240" w:lineRule="auto"/>
                    <w:jc w:val="center"/>
                  </w:pPr>
                </w:p>
                <w:p w14:paraId="2268E134"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C94561E" w14:textId="77777777" w:rsidR="000355F4" w:rsidRDefault="00A42390">
                  <w:pPr>
                    <w:spacing w:after="0" w:line="240" w:lineRule="auto"/>
                    <w:jc w:val="center"/>
                  </w:pPr>
                  <w:r>
                    <w:rPr>
                      <w:rFonts w:ascii="Calibri" w:eastAsia="Calibri" w:hAnsi="Calibri"/>
                      <w:b/>
                      <w:color w:val="000000"/>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51B888A6" w14:textId="77777777" w:rsidR="000355F4" w:rsidRDefault="00A42390">
                  <w:pPr>
                    <w:spacing w:after="0" w:line="240" w:lineRule="auto"/>
                    <w:jc w:val="center"/>
                  </w:pPr>
                  <w:r>
                    <w:rPr>
                      <w:rFonts w:ascii="Calibri" w:eastAsia="Calibri" w:hAnsi="Calibri"/>
                      <w:b/>
                      <w:color w:val="000000"/>
                      <w:sz w:val="22"/>
                    </w:rPr>
                    <w:t>06/15/2024</w:t>
                  </w:r>
                </w:p>
              </w:tc>
            </w:tr>
            <w:tr w:rsidR="00A42390" w14:paraId="63A5DBD6"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7359ACD2"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78CD474B" w14:textId="77777777" w:rsidR="000355F4" w:rsidRDefault="00A42390">
                  <w:pPr>
                    <w:spacing w:after="0" w:line="240" w:lineRule="auto"/>
                    <w:jc w:val="center"/>
                  </w:pPr>
                  <w:r>
                    <w:rPr>
                      <w:rFonts w:ascii="Calibri" w:eastAsia="Calibri" w:hAnsi="Calibri"/>
                      <w:b/>
                      <w:color w:val="000000"/>
                      <w:sz w:val="22"/>
                    </w:rPr>
                    <w:t>0 of 3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7634FD95"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9F12859" w14:textId="77777777" w:rsidR="000355F4" w:rsidRDefault="000355F4">
                  <w:pPr>
                    <w:spacing w:after="0" w:line="240" w:lineRule="auto"/>
                  </w:pPr>
                </w:p>
              </w:tc>
            </w:tr>
            <w:tr w:rsidR="00A42390" w14:paraId="0616C4BC"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CEF8418" w14:textId="77777777" w:rsidR="000355F4" w:rsidRDefault="00A42390">
                  <w:pPr>
                    <w:spacing w:after="0" w:line="240" w:lineRule="auto"/>
                    <w:jc w:val="right"/>
                  </w:pPr>
                  <w:r>
                    <w:rPr>
                      <w:rFonts w:ascii="Calibri" w:eastAsia="Calibri" w:hAnsi="Calibri"/>
                      <w:color w:val="4D4D4D"/>
                      <w:sz w:val="22"/>
                    </w:rPr>
                    <w:t>9/15/22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75A9719" w14:textId="77777777" w:rsidR="000355F4" w:rsidRDefault="00A42390">
                  <w:pPr>
                    <w:spacing w:after="0" w:line="240" w:lineRule="auto"/>
                  </w:pPr>
                  <w:r>
                    <w:rPr>
                      <w:rFonts w:ascii="Calibri" w:eastAsia="Calibri" w:hAnsi="Calibri"/>
                      <w:color w:val="4D4D4D"/>
                      <w:sz w:val="22"/>
                    </w:rPr>
                    <w:t xml:space="preserve">The administrative team will conference bi-weekly to discuss areas for </w:t>
                  </w:r>
                  <w:r>
                    <w:rPr>
                      <w:rFonts w:ascii="Calibri" w:eastAsia="Calibri" w:hAnsi="Calibri"/>
                      <w:color w:val="4D4D4D"/>
                      <w:sz w:val="22"/>
                    </w:rPr>
                    <w:lastRenderedPageBreak/>
                    <w:t>improvement in classroom instruction. We will use this time to calibrate data collected using the core actions tool for alignment and support for teachers (Reading 3, Math 8 and EVAAS).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4243BC8"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D1642C5"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A0C549C" w14:textId="77777777" w:rsidR="000355F4" w:rsidRDefault="00A42390">
                  <w:pPr>
                    <w:spacing w:after="0" w:line="240" w:lineRule="auto"/>
                    <w:jc w:val="center"/>
                  </w:pPr>
                  <w:r>
                    <w:rPr>
                      <w:rFonts w:ascii="Calibri" w:eastAsia="Calibri" w:hAnsi="Calibri"/>
                      <w:color w:val="4D4D4D"/>
                      <w:sz w:val="22"/>
                    </w:rPr>
                    <w:t>06/15/2024</w:t>
                  </w:r>
                </w:p>
              </w:tc>
            </w:tr>
            <w:tr w:rsidR="00A42390" w14:paraId="02A0C960"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2860E87"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D8439AA" w14:textId="77777777" w:rsidR="000355F4" w:rsidRDefault="00A42390">
                  <w:pPr>
                    <w:spacing w:after="0" w:line="240" w:lineRule="auto"/>
                  </w:pPr>
                  <w:r>
                    <w:rPr>
                      <w:rFonts w:ascii="Calibri" w:eastAsia="Calibri" w:hAnsi="Calibri"/>
                      <w:color w:val="4D4D4D"/>
                      <w:sz w:val="22"/>
                    </w:rPr>
                    <w:t>Action is still in progress. The administrative team conference bi-weekly.</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DBA1FB3"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85EFE2D"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F49F09E" w14:textId="77777777" w:rsidR="000355F4" w:rsidRDefault="000355F4">
                  <w:pPr>
                    <w:spacing w:after="0" w:line="240" w:lineRule="auto"/>
                  </w:pPr>
                </w:p>
              </w:tc>
            </w:tr>
            <w:tr w:rsidR="00A42390" w14:paraId="5F2DC777"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D5A119C" w14:textId="77777777" w:rsidR="000355F4" w:rsidRDefault="00A42390">
                  <w:pPr>
                    <w:spacing w:after="0" w:line="240" w:lineRule="auto"/>
                    <w:jc w:val="right"/>
                  </w:pPr>
                  <w:r>
                    <w:rPr>
                      <w:rFonts w:ascii="Calibri" w:eastAsia="Calibri" w:hAnsi="Calibri"/>
                      <w:color w:val="4D4D4D"/>
                      <w:sz w:val="22"/>
                    </w:rPr>
                    <w:t>9/15/22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F2FE187" w14:textId="77777777" w:rsidR="000355F4" w:rsidRDefault="00A42390">
                  <w:pPr>
                    <w:spacing w:after="0" w:line="240" w:lineRule="auto"/>
                  </w:pPr>
                  <w:r>
                    <w:rPr>
                      <w:rFonts w:ascii="Calibri" w:eastAsia="Calibri" w:hAnsi="Calibri"/>
                      <w:color w:val="4D4D4D"/>
                      <w:sz w:val="22"/>
                    </w:rPr>
                    <w:t xml:space="preserve">The principal and administrative team will look over the behavioral referral data and assign our student services team to assist classroom teachers with professional development on ways to enhance classroom management and ways to engage families with support from home (Self-Efficacy and OSS).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6973D8C"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3212ACF"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A73FFEB" w14:textId="77777777" w:rsidR="000355F4" w:rsidRDefault="00A42390">
                  <w:pPr>
                    <w:spacing w:after="0" w:line="240" w:lineRule="auto"/>
                    <w:jc w:val="center"/>
                  </w:pPr>
                  <w:r>
                    <w:rPr>
                      <w:rFonts w:ascii="Calibri" w:eastAsia="Calibri" w:hAnsi="Calibri"/>
                      <w:color w:val="4D4D4D"/>
                      <w:sz w:val="22"/>
                    </w:rPr>
                    <w:t>06/15/2024</w:t>
                  </w:r>
                </w:p>
              </w:tc>
            </w:tr>
            <w:tr w:rsidR="00A42390" w14:paraId="5332EB26"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A4A0C0D"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8ED71BC" w14:textId="77777777" w:rsidR="000355F4" w:rsidRDefault="00A42390">
                  <w:pPr>
                    <w:spacing w:after="0" w:line="240" w:lineRule="auto"/>
                  </w:pPr>
                  <w:r>
                    <w:rPr>
                      <w:rFonts w:ascii="Calibri" w:eastAsia="Calibri" w:hAnsi="Calibri"/>
                      <w:color w:val="4D4D4D"/>
                      <w:sz w:val="22"/>
                    </w:rPr>
                    <w:t>Action is still in progress. The student services team assist teachers with ways to enhance classroom management.</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C4AE7CF"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0ABE23E"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D1329AF" w14:textId="77777777" w:rsidR="000355F4" w:rsidRDefault="000355F4">
                  <w:pPr>
                    <w:spacing w:after="0" w:line="240" w:lineRule="auto"/>
                  </w:pPr>
                </w:p>
              </w:tc>
            </w:tr>
            <w:tr w:rsidR="00A42390" w14:paraId="03DC0262"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3740312" w14:textId="77777777" w:rsidR="000355F4" w:rsidRDefault="00A42390">
                  <w:pPr>
                    <w:spacing w:after="0" w:line="240" w:lineRule="auto"/>
                    <w:jc w:val="right"/>
                  </w:pPr>
                  <w:r>
                    <w:rPr>
                      <w:rFonts w:ascii="Calibri" w:eastAsia="Calibri" w:hAnsi="Calibri"/>
                      <w:color w:val="4D4D4D"/>
                      <w:sz w:val="22"/>
                    </w:rPr>
                    <w:t>9/15/22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5546492" w14:textId="77777777" w:rsidR="000355F4" w:rsidRDefault="00A42390">
                  <w:pPr>
                    <w:spacing w:after="0" w:line="240" w:lineRule="auto"/>
                  </w:pPr>
                  <w:r>
                    <w:rPr>
                      <w:rFonts w:ascii="Calibri" w:eastAsia="Calibri" w:hAnsi="Calibri"/>
                      <w:color w:val="4D4D4D"/>
                      <w:sz w:val="22"/>
                    </w:rPr>
                    <w:t xml:space="preserve">Differentiated professional development sessions using Get Better Faster and Core Action standards. This will be designed based on walkthroughs and feedback as we tier teachers for instructional growth (Reading 3, Math 8 and EVAAS).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43D04EA"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3F2643E"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4FC7332" w14:textId="77777777" w:rsidR="000355F4" w:rsidRDefault="00A42390">
                  <w:pPr>
                    <w:spacing w:after="0" w:line="240" w:lineRule="auto"/>
                    <w:jc w:val="center"/>
                  </w:pPr>
                  <w:r>
                    <w:rPr>
                      <w:rFonts w:ascii="Calibri" w:eastAsia="Calibri" w:hAnsi="Calibri"/>
                      <w:color w:val="4D4D4D"/>
                      <w:sz w:val="22"/>
                    </w:rPr>
                    <w:t>06/15/2024</w:t>
                  </w:r>
                </w:p>
              </w:tc>
            </w:tr>
            <w:tr w:rsidR="00A42390" w14:paraId="0976202A"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A542C70"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2054E69" w14:textId="77777777" w:rsidR="000355F4" w:rsidRDefault="00A42390">
                  <w:pPr>
                    <w:spacing w:after="0" w:line="240" w:lineRule="auto"/>
                  </w:pPr>
                  <w:r>
                    <w:rPr>
                      <w:rFonts w:ascii="Calibri" w:eastAsia="Calibri" w:hAnsi="Calibri"/>
                      <w:color w:val="4D4D4D"/>
                      <w:sz w:val="22"/>
                    </w:rPr>
                    <w:t>Action is still in progress. Professional developments sessions were held using Get Better Faster and Core Actions standards.</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74A5F02"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B2BB7CF"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737243E" w14:textId="77777777" w:rsidR="000355F4" w:rsidRDefault="000355F4">
                  <w:pPr>
                    <w:spacing w:after="0" w:line="240" w:lineRule="auto"/>
                  </w:pPr>
                </w:p>
              </w:tc>
            </w:tr>
            <w:tr w:rsidR="000355F4" w14:paraId="78B31A3C"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13BCA33B"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46CEDC36"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08E2CBED"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52B2757F" w14:textId="77777777" w:rsidR="000355F4" w:rsidRDefault="000355F4">
                  <w:pPr>
                    <w:spacing w:after="0" w:line="240" w:lineRule="auto"/>
                  </w:pPr>
                </w:p>
                <w:p w14:paraId="29757076" w14:textId="77777777" w:rsidR="00A42390" w:rsidRDefault="00A42390">
                  <w:pPr>
                    <w:spacing w:after="0" w:line="240" w:lineRule="auto"/>
                  </w:pPr>
                </w:p>
                <w:p w14:paraId="4BF8A495" w14:textId="77777777" w:rsidR="00A42390" w:rsidRDefault="00A42390">
                  <w:pPr>
                    <w:spacing w:after="0" w:line="240" w:lineRule="auto"/>
                  </w:pPr>
                </w:p>
                <w:p w14:paraId="4618F48E" w14:textId="77777777" w:rsidR="00A42390" w:rsidRDefault="00A42390">
                  <w:pPr>
                    <w:spacing w:after="0" w:line="240" w:lineRule="auto"/>
                  </w:pPr>
                </w:p>
                <w:p w14:paraId="08A07E39" w14:textId="77777777" w:rsidR="00A42390" w:rsidRDefault="00A42390">
                  <w:pPr>
                    <w:spacing w:after="0" w:line="240" w:lineRule="auto"/>
                  </w:pPr>
                </w:p>
                <w:p w14:paraId="5DA0D566" w14:textId="77777777" w:rsidR="00A42390" w:rsidRDefault="00A42390">
                  <w:pPr>
                    <w:spacing w:after="0" w:line="240" w:lineRule="auto"/>
                  </w:pPr>
                </w:p>
                <w:p w14:paraId="51E6C138" w14:textId="77777777" w:rsidR="00A42390" w:rsidRDefault="00A42390">
                  <w:pPr>
                    <w:spacing w:after="0" w:line="240" w:lineRule="auto"/>
                  </w:pPr>
                </w:p>
                <w:p w14:paraId="424DEFE2" w14:textId="77777777" w:rsidR="00A42390" w:rsidRDefault="00A42390">
                  <w:pPr>
                    <w:spacing w:after="0" w:line="240" w:lineRule="auto"/>
                  </w:pPr>
                </w:p>
                <w:p w14:paraId="5669B507" w14:textId="77777777" w:rsidR="00A42390" w:rsidRDefault="00A42390">
                  <w:pPr>
                    <w:spacing w:after="0" w:line="240" w:lineRule="auto"/>
                  </w:pPr>
                </w:p>
                <w:p w14:paraId="71338682" w14:textId="77777777" w:rsidR="00A42390" w:rsidRDefault="00A42390">
                  <w:pPr>
                    <w:spacing w:after="0" w:line="240" w:lineRule="auto"/>
                  </w:pPr>
                </w:p>
                <w:p w14:paraId="2B608BCC" w14:textId="77777777" w:rsidR="00A42390" w:rsidRDefault="00A42390">
                  <w:pPr>
                    <w:spacing w:after="0" w:line="240" w:lineRule="auto"/>
                  </w:pPr>
                </w:p>
                <w:p w14:paraId="76539D4D" w14:textId="77777777" w:rsidR="00A42390" w:rsidRDefault="00A42390">
                  <w:pPr>
                    <w:spacing w:after="0" w:line="240" w:lineRule="auto"/>
                  </w:pPr>
                </w:p>
                <w:p w14:paraId="59E13B82" w14:textId="77777777" w:rsidR="00A42390" w:rsidRDefault="00A42390">
                  <w:pPr>
                    <w:spacing w:after="0" w:line="240" w:lineRule="auto"/>
                  </w:pPr>
                </w:p>
                <w:p w14:paraId="24E919C0" w14:textId="77777777" w:rsidR="00A42390" w:rsidRDefault="00A42390">
                  <w:pPr>
                    <w:spacing w:after="0" w:line="240" w:lineRule="auto"/>
                  </w:pPr>
                </w:p>
                <w:p w14:paraId="5BF4C8F7" w14:textId="77777777" w:rsidR="00A42390" w:rsidRDefault="00A42390">
                  <w:pPr>
                    <w:spacing w:after="0" w:line="240" w:lineRule="auto"/>
                  </w:pPr>
                </w:p>
                <w:p w14:paraId="053A8B79" w14:textId="77777777" w:rsidR="00A42390" w:rsidRDefault="00A42390">
                  <w:pPr>
                    <w:spacing w:after="0" w:line="240" w:lineRule="auto"/>
                  </w:pPr>
                </w:p>
                <w:p w14:paraId="14031B4A" w14:textId="77777777" w:rsidR="00A42390" w:rsidRDefault="00A42390">
                  <w:pPr>
                    <w:spacing w:after="0" w:line="240" w:lineRule="auto"/>
                  </w:pPr>
                </w:p>
                <w:p w14:paraId="21E926C9" w14:textId="77777777" w:rsidR="00A42390" w:rsidRDefault="00A42390">
                  <w:pPr>
                    <w:spacing w:after="0" w:line="240" w:lineRule="auto"/>
                  </w:pPr>
                </w:p>
                <w:p w14:paraId="716CA8FE" w14:textId="77777777" w:rsidR="00A42390" w:rsidRDefault="00A42390">
                  <w:pPr>
                    <w:spacing w:after="0" w:line="240" w:lineRule="auto"/>
                  </w:pPr>
                </w:p>
                <w:p w14:paraId="2F865084" w14:textId="77777777" w:rsidR="00A42390" w:rsidRDefault="00A42390">
                  <w:pPr>
                    <w:spacing w:after="0" w:line="240" w:lineRule="auto"/>
                  </w:pPr>
                </w:p>
                <w:p w14:paraId="76C4122D" w14:textId="77777777" w:rsidR="00A42390" w:rsidRDefault="00A42390">
                  <w:pPr>
                    <w:spacing w:after="0" w:line="240" w:lineRule="auto"/>
                  </w:pPr>
                </w:p>
                <w:p w14:paraId="4B7C8079" w14:textId="77777777" w:rsidR="00A42390" w:rsidRDefault="00A42390">
                  <w:pPr>
                    <w:spacing w:after="0" w:line="240" w:lineRule="auto"/>
                  </w:pPr>
                </w:p>
                <w:p w14:paraId="3FC95D71" w14:textId="77777777" w:rsidR="00A42390" w:rsidRDefault="00A42390">
                  <w:pPr>
                    <w:spacing w:after="0" w:line="240" w:lineRule="auto"/>
                  </w:pPr>
                </w:p>
                <w:p w14:paraId="03F7CF0C" w14:textId="77777777" w:rsidR="00A42390" w:rsidRDefault="00A42390">
                  <w:pPr>
                    <w:spacing w:after="0" w:line="240" w:lineRule="auto"/>
                  </w:pPr>
                </w:p>
                <w:p w14:paraId="1A1F7CDD" w14:textId="77777777" w:rsidR="00A42390" w:rsidRDefault="00A42390">
                  <w:pPr>
                    <w:spacing w:after="0" w:line="240" w:lineRule="auto"/>
                  </w:pPr>
                </w:p>
                <w:p w14:paraId="7FB6016F" w14:textId="77777777" w:rsidR="00A42390" w:rsidRDefault="00A42390">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04620453"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3F4CA783"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7AC331BD"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2D58281B"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2A0764CF" w14:textId="77777777" w:rsidR="000355F4" w:rsidRDefault="000355F4">
                  <w:pPr>
                    <w:spacing w:after="0" w:line="240" w:lineRule="auto"/>
                  </w:pPr>
                </w:p>
              </w:tc>
            </w:tr>
            <w:tr w:rsidR="00A42390" w14:paraId="2385A321"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0A02631D" w14:textId="77777777" w:rsidR="000355F4" w:rsidRDefault="00A42390">
                  <w:pPr>
                    <w:spacing w:after="0" w:line="240" w:lineRule="auto"/>
                  </w:pPr>
                  <w:r>
                    <w:rPr>
                      <w:rFonts w:ascii="Calibri" w:eastAsia="Calibri" w:hAnsi="Calibri"/>
                      <w:b/>
                      <w:color w:val="FACD2F"/>
                      <w:sz w:val="22"/>
                    </w:rPr>
                    <w:lastRenderedPageBreak/>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569D5B82" w14:textId="77777777" w:rsidR="000355F4" w:rsidRDefault="00A42390">
                  <w:pPr>
                    <w:spacing w:after="0" w:line="240" w:lineRule="auto"/>
                  </w:pPr>
                  <w:r>
                    <w:rPr>
                      <w:rFonts w:ascii="Calibri" w:eastAsia="Calibri" w:hAnsi="Calibri"/>
                      <w:b/>
                      <w:color w:val="FACD2F"/>
                      <w:sz w:val="22"/>
                    </w:rPr>
                    <w:t>Dimension C - Professional Capacity</w:t>
                  </w:r>
                </w:p>
              </w:tc>
            </w:tr>
            <w:tr w:rsidR="00A42390" w14:paraId="39A965CA"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8CFFD0E"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969225C" w14:textId="77777777" w:rsidR="000355F4" w:rsidRDefault="00A42390">
                  <w:pPr>
                    <w:spacing w:after="0" w:line="240" w:lineRule="auto"/>
                  </w:pPr>
                  <w:r>
                    <w:rPr>
                      <w:rFonts w:ascii="Calibri" w:eastAsia="Calibri" w:hAnsi="Calibri"/>
                      <w:b/>
                      <w:color w:val="0066A5"/>
                      <w:sz w:val="22"/>
                    </w:rPr>
                    <w:t>Talent recruitment and retention</w:t>
                  </w:r>
                </w:p>
              </w:tc>
            </w:tr>
            <w:tr w:rsidR="00A42390" w14:paraId="3CB1E447"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32B2C1B0"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EBD4579"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E1EDFD8" w14:textId="77777777" w:rsidR="000355F4" w:rsidRDefault="00A42390">
                  <w:pPr>
                    <w:spacing w:after="0" w:line="240" w:lineRule="auto"/>
                    <w:jc w:val="center"/>
                  </w:pPr>
                  <w:r>
                    <w:rPr>
                      <w:rFonts w:ascii="Calibri" w:eastAsia="Calibri" w:hAnsi="Calibri"/>
                      <w:b/>
                      <w:color w:val="000000"/>
                      <w:sz w:val="22"/>
                    </w:rPr>
                    <w:t>C3.04</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6BD406A5" w14:textId="77777777" w:rsidR="000355F4" w:rsidRDefault="00A42390">
                  <w:pPr>
                    <w:spacing w:after="0" w:line="240" w:lineRule="auto"/>
                  </w:pPr>
                  <w:r>
                    <w:rPr>
                      <w:rFonts w:ascii="Calibri" w:eastAsia="Calibri" w:hAnsi="Calibri"/>
                      <w:b/>
                      <w:color w:val="000000"/>
                      <w:sz w:val="22"/>
                    </w:rPr>
                    <w:t xml:space="preserve">The LEA/School has established a system of procedures and protocols for recruiting, evaluating, rewarding, and replacing </w:t>
                  </w:r>
                  <w:proofErr w:type="gramStart"/>
                  <w:r>
                    <w:rPr>
                      <w:rFonts w:ascii="Calibri" w:eastAsia="Calibri" w:hAnsi="Calibri"/>
                      <w:b/>
                      <w:color w:val="000000"/>
                      <w:sz w:val="22"/>
                    </w:rPr>
                    <w:t>staff.(</w:t>
                  </w:r>
                  <w:proofErr w:type="gramEnd"/>
                  <w:r>
                    <w:rPr>
                      <w:rFonts w:ascii="Calibri" w:eastAsia="Calibri" w:hAnsi="Calibri"/>
                      <w:b/>
                      <w:color w:val="000000"/>
                      <w:sz w:val="22"/>
                    </w:rPr>
                    <w:t>5168)</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3C5B0FD9"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0C7BCE01"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049AAB7F" w14:textId="77777777" w:rsidR="000355F4" w:rsidRDefault="00A42390">
                  <w:pPr>
                    <w:spacing w:after="0" w:line="240" w:lineRule="auto"/>
                    <w:jc w:val="center"/>
                  </w:pPr>
                  <w:r>
                    <w:rPr>
                      <w:rFonts w:ascii="Calibri" w:eastAsia="Calibri" w:hAnsi="Calibri"/>
                      <w:b/>
                      <w:color w:val="000000"/>
                      <w:sz w:val="22"/>
                    </w:rPr>
                    <w:t>Target Date</w:t>
                  </w:r>
                </w:p>
              </w:tc>
            </w:tr>
            <w:tr w:rsidR="00A42390" w14:paraId="3C19E9C6"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F8F5A07"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9CC5B49"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is this action has been monitored by administration through periodical meetings related to supporting the current teachers &amp; recruiting highly effective teachers. A teacher is recognized quarterly with a gift basket. Teachers are provided feedback when formal and informal observations and walkthroughs are conducted. Administration and teacher leaders participated in CMS Spring 2023 Instructional Career Fair. </w:t>
                  </w:r>
                </w:p>
                <w:p w14:paraId="4FD6C594"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aligned to the indicator are that many teachers have multiple mentees and it made it difficult to support all teachers. Because of a change in staffing, Beginner Teachers meetings did not continue. </w:t>
                  </w:r>
                </w:p>
                <w:p w14:paraId="7D66923B"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to continue with assigning mentors to beginning teachers and making sure they are heard. Have beginner teachers' meetings. We should also continue to recognize a mentor and mentee of the month. </w:t>
                  </w:r>
                </w:p>
                <w:p w14:paraId="6304EEF9"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63D48D43" w14:textId="77777777" w:rsidR="000355F4" w:rsidRDefault="00A42390">
                  <w:pPr>
                    <w:spacing w:after="0" w:line="240" w:lineRule="auto"/>
                    <w:jc w:val="center"/>
                  </w:pPr>
                  <w:r>
                    <w:rPr>
                      <w:rFonts w:ascii="Calibri" w:eastAsia="Calibri" w:hAnsi="Calibri"/>
                      <w:color w:val="000000"/>
                      <w:sz w:val="22"/>
                    </w:rPr>
                    <w:t>No Development</w:t>
                  </w:r>
                  <w:r>
                    <w:rPr>
                      <w:rFonts w:ascii="Calibri" w:eastAsia="Calibri" w:hAnsi="Calibri"/>
                      <w:color w:val="00B050"/>
                      <w:sz w:val="22"/>
                    </w:rPr>
                    <w:t xml:space="preserve"> </w:t>
                  </w:r>
                  <w:r>
                    <w:rPr>
                      <w:rFonts w:ascii="Calibri" w:eastAsia="Calibri" w:hAnsi="Calibri"/>
                      <w:color w:val="000000"/>
                      <w:sz w:val="22"/>
                    </w:rPr>
                    <w:t>09/15/2022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6C3C29C4"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5B1B29A8" w14:textId="77777777" w:rsidR="000355F4" w:rsidRDefault="000355F4">
                  <w:pPr>
                    <w:spacing w:after="0" w:line="240" w:lineRule="auto"/>
                  </w:pPr>
                </w:p>
              </w:tc>
            </w:tr>
            <w:tr w:rsidR="00A42390" w14:paraId="282E4B10"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92A1F4E" w14:textId="77777777" w:rsidR="000355F4" w:rsidRDefault="00A42390">
                  <w:pPr>
                    <w:spacing w:after="0" w:line="240" w:lineRule="auto"/>
                  </w:pPr>
                  <w:r>
                    <w:rPr>
                      <w:rFonts w:ascii="Calibri" w:eastAsia="Calibri" w:hAnsi="Calibri"/>
                      <w:b/>
                      <w:i/>
                      <w:color w:val="000000"/>
                      <w:sz w:val="22"/>
                    </w:rPr>
                    <w:t>How it will look</w:t>
                  </w:r>
                </w:p>
                <w:p w14:paraId="6FFFCD06"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62963CB2" w14:textId="77777777" w:rsidR="000355F4" w:rsidRDefault="00A42390">
                  <w:pPr>
                    <w:spacing w:before="199" w:after="199" w:line="240" w:lineRule="auto"/>
                  </w:pPr>
                  <w:r>
                    <w:rPr>
                      <w:rFonts w:ascii="Calibri" w:eastAsia="Calibri" w:hAnsi="Calibri"/>
                      <w:color w:val="000000"/>
                      <w:sz w:val="22"/>
                    </w:rPr>
                    <w:t xml:space="preserve">Marie G. Davis will begin working with the Instructional Leadership Team who will provide professional development on interviewing and recruiting new teachers to our school. The School Leadership Team (SLT) will work with team leads to establish a reward system to recognize staff members who will be </w:t>
                  </w:r>
                  <w:proofErr w:type="gramStart"/>
                  <w:r>
                    <w:rPr>
                      <w:rFonts w:ascii="Calibri" w:eastAsia="Calibri" w:hAnsi="Calibri"/>
                      <w:color w:val="000000"/>
                      <w:sz w:val="22"/>
                    </w:rPr>
                    <w:t>consider</w:t>
                  </w:r>
                  <w:proofErr w:type="gramEnd"/>
                  <w:r>
                    <w:rPr>
                      <w:rFonts w:ascii="Calibri" w:eastAsia="Calibri" w:hAnsi="Calibri"/>
                      <w:color w:val="000000"/>
                      <w:sz w:val="22"/>
                    </w:rPr>
                    <w:t xml:space="preserve"> irreplaceable. Instructional coaches and facilitators will be incorporated into all classroom instruction. All classroom teachers will receive ongoing training and coaching in data driven instruction and planning.</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70BA2154" w14:textId="77777777" w:rsidR="000355F4" w:rsidRDefault="000355F4">
                  <w:pPr>
                    <w:spacing w:after="0" w:line="240" w:lineRule="auto"/>
                    <w:jc w:val="center"/>
                  </w:pPr>
                </w:p>
                <w:p w14:paraId="2F9D8B41"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9F3FA47" w14:textId="77777777" w:rsidR="000355F4" w:rsidRDefault="00A42390">
                  <w:pPr>
                    <w:spacing w:after="0" w:line="240" w:lineRule="auto"/>
                    <w:jc w:val="center"/>
                  </w:pPr>
                  <w:r>
                    <w:rPr>
                      <w:rFonts w:ascii="Calibri" w:eastAsia="Calibri" w:hAnsi="Calibri"/>
                      <w:b/>
                      <w:color w:val="000000"/>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FD56271" w14:textId="77777777" w:rsidR="000355F4" w:rsidRDefault="00A42390">
                  <w:pPr>
                    <w:spacing w:after="0" w:line="240" w:lineRule="auto"/>
                    <w:jc w:val="center"/>
                  </w:pPr>
                  <w:r>
                    <w:rPr>
                      <w:rFonts w:ascii="Calibri" w:eastAsia="Calibri" w:hAnsi="Calibri"/>
                      <w:b/>
                      <w:color w:val="000000"/>
                      <w:sz w:val="22"/>
                    </w:rPr>
                    <w:t>06/15/2024</w:t>
                  </w:r>
                </w:p>
              </w:tc>
            </w:tr>
            <w:tr w:rsidR="00A42390" w14:paraId="17CC6333"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13027FA1"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1D104275" w14:textId="77777777" w:rsidR="000355F4" w:rsidRDefault="00A42390">
                  <w:pPr>
                    <w:spacing w:after="0" w:line="240" w:lineRule="auto"/>
                    <w:jc w:val="center"/>
                  </w:pPr>
                  <w:r>
                    <w:rPr>
                      <w:rFonts w:ascii="Calibri" w:eastAsia="Calibri" w:hAnsi="Calibri"/>
                      <w:b/>
                      <w:color w:val="000000"/>
                      <w:sz w:val="22"/>
                    </w:rPr>
                    <w:t>0 of 3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13D23263"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01E3B611" w14:textId="77777777" w:rsidR="000355F4" w:rsidRDefault="000355F4">
                  <w:pPr>
                    <w:spacing w:after="0" w:line="240" w:lineRule="auto"/>
                  </w:pPr>
                </w:p>
              </w:tc>
            </w:tr>
            <w:tr w:rsidR="00A42390" w14:paraId="2B60E7DE"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70657C6" w14:textId="77777777" w:rsidR="000355F4" w:rsidRDefault="00A42390">
                  <w:pPr>
                    <w:spacing w:after="0" w:line="240" w:lineRule="auto"/>
                    <w:jc w:val="right"/>
                  </w:pPr>
                  <w:r>
                    <w:rPr>
                      <w:rFonts w:ascii="Calibri" w:eastAsia="Calibri" w:hAnsi="Calibri"/>
                      <w:color w:val="4D4D4D"/>
                      <w:sz w:val="22"/>
                    </w:rPr>
                    <w:t>9/15/22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AEAD1EF" w14:textId="77777777" w:rsidR="000355F4" w:rsidRDefault="00A42390">
                  <w:pPr>
                    <w:spacing w:after="0" w:line="240" w:lineRule="auto"/>
                  </w:pPr>
                  <w:r>
                    <w:rPr>
                      <w:rFonts w:ascii="Calibri" w:eastAsia="Calibri" w:hAnsi="Calibri"/>
                      <w:color w:val="4D4D4D"/>
                      <w:sz w:val="22"/>
                    </w:rPr>
                    <w:t xml:space="preserve">Create and assign leadership to teacher support team and ensure new teachers have mentors (Reading 3, Math 8, Title I budget, and EVAAS).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6449DD7"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1682EA7"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4D285B9" w14:textId="77777777" w:rsidR="000355F4" w:rsidRDefault="00A42390">
                  <w:pPr>
                    <w:spacing w:after="0" w:line="240" w:lineRule="auto"/>
                    <w:jc w:val="center"/>
                  </w:pPr>
                  <w:r>
                    <w:rPr>
                      <w:rFonts w:ascii="Calibri" w:eastAsia="Calibri" w:hAnsi="Calibri"/>
                      <w:color w:val="4D4D4D"/>
                      <w:sz w:val="22"/>
                    </w:rPr>
                    <w:t>06/15/2024</w:t>
                  </w:r>
                </w:p>
              </w:tc>
            </w:tr>
            <w:tr w:rsidR="00A42390" w14:paraId="70D3CA96"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FAC0B70" w14:textId="77777777" w:rsidR="000355F4" w:rsidRDefault="00A42390">
                  <w:pPr>
                    <w:spacing w:after="0" w:line="240" w:lineRule="auto"/>
                    <w:jc w:val="right"/>
                  </w:pPr>
                  <w:r>
                    <w:rPr>
                      <w:rFonts w:ascii="Calibri" w:eastAsia="Calibri" w:hAnsi="Calibri"/>
                      <w:i/>
                      <w:color w:val="4D4D4D"/>
                      <w:sz w:val="22"/>
                    </w:rPr>
                    <w:lastRenderedPageBreak/>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60F3858" w14:textId="77777777" w:rsidR="000355F4" w:rsidRDefault="00A42390">
                  <w:pPr>
                    <w:spacing w:after="0" w:line="240" w:lineRule="auto"/>
                  </w:pPr>
                  <w:r>
                    <w:rPr>
                      <w:rFonts w:ascii="Calibri" w:eastAsia="Calibri" w:hAnsi="Calibri"/>
                      <w:color w:val="4D4D4D"/>
                      <w:sz w:val="22"/>
                    </w:rPr>
                    <w:t>Action is still in progress. All new teachers had mentors.</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564E957"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B58818C"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D6EDAFD" w14:textId="77777777" w:rsidR="000355F4" w:rsidRDefault="000355F4">
                  <w:pPr>
                    <w:spacing w:after="0" w:line="240" w:lineRule="auto"/>
                  </w:pPr>
                </w:p>
              </w:tc>
            </w:tr>
            <w:tr w:rsidR="00A42390" w14:paraId="7D09DEA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80FE2EB" w14:textId="77777777" w:rsidR="000355F4" w:rsidRDefault="00A42390">
                  <w:pPr>
                    <w:spacing w:after="0" w:line="240" w:lineRule="auto"/>
                    <w:jc w:val="right"/>
                  </w:pPr>
                  <w:r>
                    <w:rPr>
                      <w:rFonts w:ascii="Calibri" w:eastAsia="Calibri" w:hAnsi="Calibri"/>
                      <w:color w:val="4D4D4D"/>
                      <w:sz w:val="22"/>
                    </w:rPr>
                    <w:t>9/15/22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3118E0C" w14:textId="77777777" w:rsidR="000355F4" w:rsidRDefault="00A42390">
                  <w:pPr>
                    <w:spacing w:after="0" w:line="240" w:lineRule="auto"/>
                  </w:pPr>
                  <w:r>
                    <w:rPr>
                      <w:rFonts w:ascii="Calibri" w:eastAsia="Calibri" w:hAnsi="Calibri"/>
                      <w:color w:val="4D4D4D"/>
                      <w:sz w:val="22"/>
                    </w:rPr>
                    <w:t>Provide ongoing feedback and coaching through walkthrough and formal observations aligned with the core action standards (Reading 3, Math 8 and EVAAS).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1B10843"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F96C6F0"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65A9B70" w14:textId="77777777" w:rsidR="000355F4" w:rsidRDefault="00A42390">
                  <w:pPr>
                    <w:spacing w:after="0" w:line="240" w:lineRule="auto"/>
                    <w:jc w:val="center"/>
                  </w:pPr>
                  <w:r>
                    <w:rPr>
                      <w:rFonts w:ascii="Calibri" w:eastAsia="Calibri" w:hAnsi="Calibri"/>
                      <w:color w:val="4D4D4D"/>
                      <w:sz w:val="22"/>
                    </w:rPr>
                    <w:t>06/15/2024</w:t>
                  </w:r>
                </w:p>
              </w:tc>
            </w:tr>
            <w:tr w:rsidR="00A42390" w14:paraId="52A6C512"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EAF3A4D"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DE6E0DD" w14:textId="77777777" w:rsidR="000355F4" w:rsidRDefault="00A42390">
                  <w:pPr>
                    <w:spacing w:after="0" w:line="240" w:lineRule="auto"/>
                  </w:pPr>
                  <w:r>
                    <w:rPr>
                      <w:rFonts w:ascii="Calibri" w:eastAsia="Calibri" w:hAnsi="Calibri"/>
                      <w:color w:val="4D4D4D"/>
                      <w:sz w:val="22"/>
                    </w:rPr>
                    <w:t>Action is still in progress. Ongoing feedback and coaching were done through formal walkthroughs.</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3C8CB0A"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9222091"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D481DA9" w14:textId="77777777" w:rsidR="000355F4" w:rsidRDefault="000355F4">
                  <w:pPr>
                    <w:spacing w:after="0" w:line="240" w:lineRule="auto"/>
                  </w:pPr>
                </w:p>
              </w:tc>
            </w:tr>
            <w:tr w:rsidR="00A42390" w14:paraId="0F31A12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2E313EF" w14:textId="77777777" w:rsidR="000355F4" w:rsidRDefault="00A42390">
                  <w:pPr>
                    <w:spacing w:after="0" w:line="240" w:lineRule="auto"/>
                    <w:jc w:val="right"/>
                  </w:pPr>
                  <w:r>
                    <w:rPr>
                      <w:rFonts w:ascii="Calibri" w:eastAsia="Calibri" w:hAnsi="Calibri"/>
                      <w:color w:val="4D4D4D"/>
                      <w:sz w:val="22"/>
                    </w:rPr>
                    <w:t>9/15/22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E075165" w14:textId="77777777" w:rsidR="000355F4" w:rsidRDefault="00A42390">
                  <w:pPr>
                    <w:spacing w:after="0" w:line="240" w:lineRule="auto"/>
                  </w:pPr>
                  <w:r>
                    <w:rPr>
                      <w:rFonts w:ascii="Calibri" w:eastAsia="Calibri" w:hAnsi="Calibri"/>
                      <w:color w:val="4D4D4D"/>
                      <w:sz w:val="22"/>
                    </w:rPr>
                    <w:t>Marie G. Davis has created a Beginning Teacher Support Program. Each Beginning teacher will have a mentor to support the teacher’s new career path. The mentor will focus on instructional practices to enhance teaching and learning. The principal will support BT</w:t>
                  </w:r>
                  <w:r>
                    <w:rPr>
                      <w:rFonts w:ascii="Calibri" w:eastAsia="Calibri" w:hAnsi="Calibri"/>
                      <w:color w:val="4D4D4D"/>
                      <w:sz w:val="22"/>
                    </w:rPr>
                    <w:br/>
                    <w:t>by utilizing New Teacher support facilitator from varies agencies and departments. New Teacher support facilitator will focus on Tier 1 teachers in classroom management and instructional delivery (Reading 3, Math 8 and EVAAS).</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70E2341"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46B690D"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7A9FBE7" w14:textId="77777777" w:rsidR="000355F4" w:rsidRDefault="00A42390">
                  <w:pPr>
                    <w:spacing w:after="0" w:line="240" w:lineRule="auto"/>
                    <w:jc w:val="center"/>
                  </w:pPr>
                  <w:r>
                    <w:rPr>
                      <w:rFonts w:ascii="Calibri" w:eastAsia="Calibri" w:hAnsi="Calibri"/>
                      <w:color w:val="4D4D4D"/>
                      <w:sz w:val="22"/>
                    </w:rPr>
                    <w:t>06/15/2024</w:t>
                  </w:r>
                </w:p>
              </w:tc>
            </w:tr>
            <w:tr w:rsidR="00A42390" w14:paraId="1BFC79FA"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DFF9BD8"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53D088E" w14:textId="77777777" w:rsidR="000355F4" w:rsidRDefault="00A42390">
                  <w:pPr>
                    <w:spacing w:after="0" w:line="240" w:lineRule="auto"/>
                  </w:pPr>
                  <w:r>
                    <w:rPr>
                      <w:rFonts w:ascii="Calibri" w:eastAsia="Calibri" w:hAnsi="Calibri"/>
                      <w:color w:val="4D4D4D"/>
                      <w:sz w:val="22"/>
                    </w:rPr>
                    <w:t xml:space="preserve">Action is still in progress. All </w:t>
                  </w:r>
                  <w:proofErr w:type="gramStart"/>
                  <w:r>
                    <w:rPr>
                      <w:rFonts w:ascii="Calibri" w:eastAsia="Calibri" w:hAnsi="Calibri"/>
                      <w:color w:val="4D4D4D"/>
                      <w:sz w:val="22"/>
                    </w:rPr>
                    <w:t>new</w:t>
                  </w:r>
                  <w:proofErr w:type="gramEnd"/>
                  <w:r>
                    <w:rPr>
                      <w:rFonts w:ascii="Calibri" w:eastAsia="Calibri" w:hAnsi="Calibri"/>
                      <w:color w:val="4D4D4D"/>
                      <w:sz w:val="22"/>
                    </w:rPr>
                    <w:t xml:space="preserve"> teachers had a mentor. </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AB2727A"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ADE91B4"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7888900" w14:textId="77777777" w:rsidR="000355F4" w:rsidRDefault="000355F4">
                  <w:pPr>
                    <w:spacing w:after="0" w:line="240" w:lineRule="auto"/>
                  </w:pPr>
                </w:p>
              </w:tc>
            </w:tr>
            <w:tr w:rsidR="000355F4" w14:paraId="4BFF76FF"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3FE02F68"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16877C7B"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66BF2A09"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0E7803BD" w14:textId="77777777" w:rsidR="000355F4" w:rsidRDefault="000355F4">
                  <w:pPr>
                    <w:spacing w:after="0" w:line="240" w:lineRule="auto"/>
                  </w:pPr>
                </w:p>
                <w:p w14:paraId="42A22125" w14:textId="77777777" w:rsidR="00A42390" w:rsidRDefault="00A42390">
                  <w:pPr>
                    <w:spacing w:after="0" w:line="240" w:lineRule="auto"/>
                  </w:pPr>
                </w:p>
                <w:p w14:paraId="50EB591E" w14:textId="77777777" w:rsidR="00A42390" w:rsidRDefault="00A42390">
                  <w:pPr>
                    <w:spacing w:after="0" w:line="240" w:lineRule="auto"/>
                  </w:pPr>
                </w:p>
                <w:p w14:paraId="34D2F406" w14:textId="77777777" w:rsidR="00A42390" w:rsidRDefault="00A42390">
                  <w:pPr>
                    <w:spacing w:after="0" w:line="240" w:lineRule="auto"/>
                  </w:pPr>
                </w:p>
                <w:p w14:paraId="390D96A2" w14:textId="77777777" w:rsidR="00A42390" w:rsidRDefault="00A42390">
                  <w:pPr>
                    <w:spacing w:after="0" w:line="240" w:lineRule="auto"/>
                  </w:pPr>
                </w:p>
                <w:p w14:paraId="36B30AA6" w14:textId="77777777" w:rsidR="00A42390" w:rsidRDefault="00A42390">
                  <w:pPr>
                    <w:spacing w:after="0" w:line="240" w:lineRule="auto"/>
                  </w:pPr>
                </w:p>
                <w:p w14:paraId="258EE930" w14:textId="77777777" w:rsidR="00A42390" w:rsidRDefault="00A42390">
                  <w:pPr>
                    <w:spacing w:after="0" w:line="240" w:lineRule="auto"/>
                  </w:pPr>
                </w:p>
                <w:p w14:paraId="3F193E09" w14:textId="77777777" w:rsidR="00A42390" w:rsidRDefault="00A42390">
                  <w:pPr>
                    <w:spacing w:after="0" w:line="240" w:lineRule="auto"/>
                  </w:pPr>
                </w:p>
                <w:p w14:paraId="7CAD9E75" w14:textId="77777777" w:rsidR="00A42390" w:rsidRDefault="00A42390">
                  <w:pPr>
                    <w:spacing w:after="0" w:line="240" w:lineRule="auto"/>
                  </w:pPr>
                </w:p>
                <w:p w14:paraId="71D3A295" w14:textId="77777777" w:rsidR="00A42390" w:rsidRDefault="00A42390">
                  <w:pPr>
                    <w:spacing w:after="0" w:line="240" w:lineRule="auto"/>
                  </w:pPr>
                </w:p>
                <w:p w14:paraId="31AC9EBB" w14:textId="77777777" w:rsidR="00A42390" w:rsidRDefault="00A42390">
                  <w:pPr>
                    <w:spacing w:after="0" w:line="240" w:lineRule="auto"/>
                  </w:pPr>
                </w:p>
                <w:p w14:paraId="5E2EA462" w14:textId="77777777" w:rsidR="00A42390" w:rsidRDefault="00A42390">
                  <w:pPr>
                    <w:spacing w:after="0" w:line="240" w:lineRule="auto"/>
                  </w:pPr>
                </w:p>
                <w:p w14:paraId="4B0A087C" w14:textId="77777777" w:rsidR="00A42390" w:rsidRDefault="00A42390">
                  <w:pPr>
                    <w:spacing w:after="0" w:line="240" w:lineRule="auto"/>
                  </w:pPr>
                </w:p>
                <w:p w14:paraId="6CE69AEA" w14:textId="77777777" w:rsidR="00A42390" w:rsidRDefault="00A42390">
                  <w:pPr>
                    <w:spacing w:after="0" w:line="240" w:lineRule="auto"/>
                  </w:pPr>
                </w:p>
                <w:p w14:paraId="450E5D93" w14:textId="77777777" w:rsidR="00A42390" w:rsidRDefault="00A42390">
                  <w:pPr>
                    <w:spacing w:after="0" w:line="240" w:lineRule="auto"/>
                  </w:pPr>
                </w:p>
                <w:p w14:paraId="588E0FE9" w14:textId="77777777" w:rsidR="00A42390" w:rsidRDefault="00A42390">
                  <w:pPr>
                    <w:spacing w:after="0" w:line="240" w:lineRule="auto"/>
                  </w:pPr>
                </w:p>
                <w:p w14:paraId="303C1309" w14:textId="77777777" w:rsidR="00A42390" w:rsidRDefault="00A42390">
                  <w:pPr>
                    <w:spacing w:after="0" w:line="240" w:lineRule="auto"/>
                  </w:pPr>
                </w:p>
                <w:p w14:paraId="6C714A38" w14:textId="77777777" w:rsidR="00A42390" w:rsidRDefault="00A42390">
                  <w:pPr>
                    <w:spacing w:after="0" w:line="240" w:lineRule="auto"/>
                  </w:pPr>
                </w:p>
                <w:p w14:paraId="1A6BBC07" w14:textId="77777777" w:rsidR="00A42390" w:rsidRDefault="00A42390">
                  <w:pPr>
                    <w:spacing w:after="0" w:line="240" w:lineRule="auto"/>
                  </w:pPr>
                </w:p>
                <w:p w14:paraId="0A97D7D2" w14:textId="77777777" w:rsidR="00A42390" w:rsidRDefault="00A42390">
                  <w:pPr>
                    <w:spacing w:after="0" w:line="240" w:lineRule="auto"/>
                  </w:pPr>
                </w:p>
                <w:p w14:paraId="5EE363D8" w14:textId="77777777" w:rsidR="00A42390" w:rsidRDefault="00A42390">
                  <w:pPr>
                    <w:spacing w:after="0" w:line="240" w:lineRule="auto"/>
                  </w:pPr>
                </w:p>
                <w:p w14:paraId="718F17AD" w14:textId="77777777" w:rsidR="00A42390" w:rsidRDefault="00A42390">
                  <w:pPr>
                    <w:spacing w:after="0" w:line="240" w:lineRule="auto"/>
                  </w:pPr>
                </w:p>
                <w:p w14:paraId="31E9582F" w14:textId="77777777" w:rsidR="00A42390" w:rsidRDefault="00A42390">
                  <w:pPr>
                    <w:spacing w:after="0" w:line="240" w:lineRule="auto"/>
                  </w:pPr>
                </w:p>
                <w:p w14:paraId="00705137" w14:textId="77777777" w:rsidR="00A42390" w:rsidRDefault="00A42390">
                  <w:pPr>
                    <w:spacing w:after="0" w:line="240" w:lineRule="auto"/>
                  </w:pPr>
                </w:p>
                <w:p w14:paraId="3E96B609" w14:textId="77777777" w:rsidR="00A42390" w:rsidRDefault="00A42390">
                  <w:pPr>
                    <w:spacing w:after="0" w:line="240" w:lineRule="auto"/>
                  </w:pPr>
                </w:p>
                <w:p w14:paraId="3A4E1593" w14:textId="77777777" w:rsidR="00A42390" w:rsidRDefault="00A42390">
                  <w:pPr>
                    <w:spacing w:after="0" w:line="240" w:lineRule="auto"/>
                  </w:pPr>
                </w:p>
                <w:p w14:paraId="3911B790" w14:textId="77777777" w:rsidR="00A42390" w:rsidRDefault="00A42390">
                  <w:pPr>
                    <w:spacing w:after="0" w:line="240" w:lineRule="auto"/>
                  </w:pPr>
                </w:p>
                <w:p w14:paraId="7D37627E" w14:textId="77777777" w:rsidR="00A42390" w:rsidRDefault="00A42390">
                  <w:pPr>
                    <w:spacing w:after="0" w:line="240" w:lineRule="auto"/>
                  </w:pPr>
                </w:p>
                <w:p w14:paraId="04DA625D" w14:textId="77777777" w:rsidR="00A42390" w:rsidRDefault="00A42390">
                  <w:pPr>
                    <w:spacing w:after="0" w:line="240" w:lineRule="auto"/>
                  </w:pPr>
                </w:p>
                <w:p w14:paraId="4EBC93AE" w14:textId="77777777" w:rsidR="00A42390" w:rsidRDefault="00A42390">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337A5014"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765EEF3F"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330D37E0"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1D256D1C"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3FD791C1" w14:textId="77777777" w:rsidR="000355F4" w:rsidRDefault="000355F4">
                  <w:pPr>
                    <w:spacing w:after="0" w:line="240" w:lineRule="auto"/>
                  </w:pPr>
                </w:p>
              </w:tc>
            </w:tr>
            <w:tr w:rsidR="00A42390" w14:paraId="743BD33E"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22850555" w14:textId="77777777" w:rsidR="000355F4" w:rsidRDefault="00A42390">
                  <w:pPr>
                    <w:spacing w:after="0" w:line="240" w:lineRule="auto"/>
                  </w:pPr>
                  <w:r>
                    <w:rPr>
                      <w:rFonts w:ascii="Calibri" w:eastAsia="Calibri" w:hAnsi="Calibri"/>
                      <w:b/>
                      <w:color w:val="FACD2F"/>
                      <w:sz w:val="22"/>
                    </w:rPr>
                    <w:lastRenderedPageBreak/>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2CAEADD8" w14:textId="77777777" w:rsidR="000355F4" w:rsidRDefault="00A42390">
                  <w:pPr>
                    <w:spacing w:after="0" w:line="240" w:lineRule="auto"/>
                  </w:pPr>
                  <w:r>
                    <w:rPr>
                      <w:rFonts w:ascii="Calibri" w:eastAsia="Calibri" w:hAnsi="Calibri"/>
                      <w:b/>
                      <w:color w:val="FACD2F"/>
                      <w:sz w:val="22"/>
                    </w:rPr>
                    <w:t>Dimension D - Planning and Operational Effectiveness</w:t>
                  </w:r>
                </w:p>
              </w:tc>
            </w:tr>
            <w:tr w:rsidR="00A42390" w14:paraId="227244EB"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623F3C1"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8F5B2F7" w14:textId="77777777" w:rsidR="000355F4" w:rsidRDefault="00A42390">
                  <w:pPr>
                    <w:spacing w:after="0" w:line="240" w:lineRule="auto"/>
                  </w:pPr>
                  <w:r>
                    <w:rPr>
                      <w:rFonts w:ascii="Calibri" w:eastAsia="Calibri" w:hAnsi="Calibri"/>
                      <w:b/>
                      <w:color w:val="0066A5"/>
                      <w:sz w:val="22"/>
                    </w:rPr>
                    <w:t>Resource Allocation</w:t>
                  </w:r>
                </w:p>
              </w:tc>
            </w:tr>
            <w:tr w:rsidR="00A42390" w14:paraId="1CF67C87"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14CABA46"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4058CD2C"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29C3DE3D" w14:textId="77777777" w:rsidR="000355F4" w:rsidRDefault="00A42390">
                  <w:pPr>
                    <w:spacing w:after="0" w:line="240" w:lineRule="auto"/>
                    <w:jc w:val="center"/>
                  </w:pPr>
                  <w:r>
                    <w:rPr>
                      <w:rFonts w:ascii="Calibri" w:eastAsia="Calibri" w:hAnsi="Calibri"/>
                      <w:b/>
                      <w:color w:val="000000"/>
                      <w:sz w:val="22"/>
                    </w:rPr>
                    <w:t>D1.02</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393D35E9" w14:textId="77777777" w:rsidR="000355F4" w:rsidRDefault="00A42390">
                  <w:pPr>
                    <w:spacing w:after="0" w:line="240" w:lineRule="auto"/>
                  </w:pPr>
                  <w:r>
                    <w:rPr>
                      <w:rFonts w:ascii="Calibri" w:eastAsia="Calibri" w:hAnsi="Calibri"/>
                      <w:b/>
                      <w:color w:val="000000"/>
                      <w:sz w:val="22"/>
                    </w:rPr>
                    <w:t>The LEA/</w:t>
                  </w:r>
                  <w:proofErr w:type="gramStart"/>
                  <w:r>
                    <w:rPr>
                      <w:rFonts w:ascii="Calibri" w:eastAsia="Calibri" w:hAnsi="Calibri"/>
                      <w:b/>
                      <w:color w:val="000000"/>
                      <w:sz w:val="22"/>
                    </w:rPr>
                    <w:t>School  has</w:t>
                  </w:r>
                  <w:proofErr w:type="gramEnd"/>
                  <w:r>
                    <w:rPr>
                      <w:rFonts w:ascii="Calibri" w:eastAsia="Calibri" w:hAnsi="Calibri"/>
                      <w:b/>
                      <w:color w:val="000000"/>
                      <w:sz w:val="22"/>
                    </w:rPr>
                    <w:t xml:space="preserve"> aligned resource allocation (money, time, human resources) within each school's instructional priorities.(5171)</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3F1493F8"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137D6624"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4CC42CC6" w14:textId="77777777" w:rsidR="000355F4" w:rsidRDefault="00A42390">
                  <w:pPr>
                    <w:spacing w:after="0" w:line="240" w:lineRule="auto"/>
                    <w:jc w:val="center"/>
                  </w:pPr>
                  <w:r>
                    <w:rPr>
                      <w:rFonts w:ascii="Calibri" w:eastAsia="Calibri" w:hAnsi="Calibri"/>
                      <w:b/>
                      <w:color w:val="000000"/>
                      <w:sz w:val="22"/>
                    </w:rPr>
                    <w:t>Target Date</w:t>
                  </w:r>
                </w:p>
              </w:tc>
            </w:tr>
            <w:tr w:rsidR="00A42390" w14:paraId="58446999"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713FD4B"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1CE78EF" w14:textId="77777777" w:rsidR="000355F4" w:rsidRDefault="00A42390">
                  <w:pPr>
                    <w:spacing w:before="199" w:after="199" w:line="240" w:lineRule="auto"/>
                  </w:pPr>
                  <w:r>
                    <w:rPr>
                      <w:rFonts w:ascii="Calibri" w:eastAsia="Calibri" w:hAnsi="Calibri"/>
                      <w:color w:val="000000"/>
                      <w:sz w:val="22"/>
                    </w:rPr>
                    <w:t xml:space="preserve">Currently, we have partially met our goal aligned to this indicator. EVAAS growth data from the 2022-2023 school year indicates that Marie G. Davis met growth with a growth index of 1.96. Reading met growth with an index of -0.56 and Math exceeded growth with an index of 3.11. However, our overall composite scores for CCR declined but GLP increased. Our CCR in 2022-2023 was 14.7%, whereas we saw 15.5% for the previous school year. In addition, our GLP in 2022-2023 was 29.0%, whereas we saw 28.2% for the previous school year. In addition, our 2022-2023 EOY goal for the percentage of Black and Hispanic students attaining CCR scores on the Grade 3 Reading EOG was 27.7%. Our actual results fell below our expectations with 8.9% of Black &amp; Hispanic third graders scoring in the CCR range. </w:t>
                  </w:r>
                </w:p>
                <w:p w14:paraId="090239AD" w14:textId="77777777" w:rsidR="000355F4" w:rsidRDefault="00A42390">
                  <w:pPr>
                    <w:spacing w:after="199" w:line="240" w:lineRule="auto"/>
                  </w:pPr>
                  <w:r>
                    <w:rPr>
                      <w:rFonts w:ascii="Calibri" w:eastAsia="Calibri" w:hAnsi="Calibri"/>
                      <w:color w:val="000000"/>
                      <w:sz w:val="22"/>
                    </w:rPr>
                    <w:t xml:space="preserve">A success regarding this indicator is our investment in human capital to provide students with access to highly effective teacher leaders through our professional learning for all staff. </w:t>
                  </w:r>
                </w:p>
                <w:p w14:paraId="356B54F3" w14:textId="77777777" w:rsidR="000355F4" w:rsidRDefault="00A42390">
                  <w:pPr>
                    <w:spacing w:after="199" w:line="240" w:lineRule="auto"/>
                  </w:pPr>
                  <w:r>
                    <w:rPr>
                      <w:rFonts w:ascii="Calibri" w:eastAsia="Calibri" w:hAnsi="Calibri"/>
                      <w:color w:val="000000"/>
                      <w:sz w:val="22"/>
                    </w:rPr>
                    <w:t xml:space="preserve">A challenge aligned to this indicator is to ensure we have highly qualified staff to provide differentiated, aligned instruction for our students with disabilities. </w:t>
                  </w:r>
                </w:p>
                <w:p w14:paraId="71A6C378" w14:textId="77777777" w:rsidR="000355F4" w:rsidRDefault="00A42390">
                  <w:pPr>
                    <w:spacing w:after="199" w:line="240" w:lineRule="auto"/>
                  </w:pPr>
                  <w:r>
                    <w:rPr>
                      <w:rFonts w:ascii="Calibri" w:eastAsia="Calibri" w:hAnsi="Calibri"/>
                      <w:color w:val="000000"/>
                      <w:sz w:val="22"/>
                    </w:rPr>
                    <w:t xml:space="preserve">We have an opportunity to address this challenge is to utilize the Teach for America program to ensure all students have access to highly effective teachers and additional instructional time to meet individual needs. </w:t>
                  </w:r>
                </w:p>
                <w:p w14:paraId="25A5C097"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6705279D" w14:textId="77777777" w:rsidR="000355F4" w:rsidRDefault="00A4239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09/25/2023</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4BCD9850"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29590C95" w14:textId="77777777" w:rsidR="000355F4" w:rsidRDefault="000355F4">
                  <w:pPr>
                    <w:spacing w:after="0" w:line="240" w:lineRule="auto"/>
                  </w:pPr>
                </w:p>
              </w:tc>
            </w:tr>
            <w:tr w:rsidR="00A42390" w14:paraId="24330C95"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5393F8A2" w14:textId="77777777" w:rsidR="000355F4" w:rsidRDefault="00A42390">
                  <w:pPr>
                    <w:spacing w:after="0" w:line="240" w:lineRule="auto"/>
                  </w:pPr>
                  <w:r>
                    <w:rPr>
                      <w:rFonts w:ascii="Calibri" w:eastAsia="Calibri" w:hAnsi="Calibri"/>
                      <w:b/>
                      <w:i/>
                      <w:color w:val="000000"/>
                      <w:sz w:val="22"/>
                    </w:rPr>
                    <w:t>How it will look</w:t>
                  </w:r>
                </w:p>
                <w:p w14:paraId="6EB647D3"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1571BEBE" w14:textId="77777777" w:rsidR="000355F4" w:rsidRDefault="00A42390">
                  <w:pPr>
                    <w:spacing w:before="199" w:after="199" w:line="240" w:lineRule="auto"/>
                  </w:pPr>
                  <w:r>
                    <w:rPr>
                      <w:rFonts w:ascii="Calibri" w:eastAsia="Calibri" w:hAnsi="Calibri"/>
                      <w:color w:val="000000"/>
                      <w:sz w:val="22"/>
                    </w:rPr>
                    <w:t xml:space="preserve">The current state of this indicator at Marie G. Davis is working towards full implementation. At full implementation, we will see noteworthy improvements in grade level literacy rates for our students with disabilities. To this end, we have partnered with after school tutoring providers to extend learning for many of our students. Additionally, we will continue to grow our professional development for staff to bolster each of our grade levels with effective daily instructional support and </w:t>
                  </w:r>
                  <w:r>
                    <w:rPr>
                      <w:rFonts w:ascii="Calibri" w:eastAsia="Calibri" w:hAnsi="Calibri"/>
                      <w:color w:val="000000"/>
                      <w:sz w:val="22"/>
                    </w:rPr>
                    <w:lastRenderedPageBreak/>
                    <w:t>meaningful feedback cycles.</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805E09A" w14:textId="77777777" w:rsidR="000355F4" w:rsidRDefault="000355F4">
                  <w:pPr>
                    <w:spacing w:after="0" w:line="240" w:lineRule="auto"/>
                    <w:jc w:val="center"/>
                  </w:pPr>
                </w:p>
                <w:p w14:paraId="04864F49"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F9C671B" w14:textId="77777777" w:rsidR="000355F4" w:rsidRDefault="00A42390">
                  <w:pPr>
                    <w:spacing w:after="0" w:line="240" w:lineRule="auto"/>
                    <w:jc w:val="center"/>
                  </w:pPr>
                  <w:r>
                    <w:rPr>
                      <w:rFonts w:ascii="Calibri" w:eastAsia="Calibri" w:hAnsi="Calibri"/>
                      <w:b/>
                      <w:color w:val="000000"/>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1E2C4A82" w14:textId="77777777" w:rsidR="000355F4" w:rsidRDefault="00A42390">
                  <w:pPr>
                    <w:spacing w:after="0" w:line="240" w:lineRule="auto"/>
                    <w:jc w:val="center"/>
                  </w:pPr>
                  <w:r>
                    <w:rPr>
                      <w:rFonts w:ascii="Calibri" w:eastAsia="Calibri" w:hAnsi="Calibri"/>
                      <w:b/>
                      <w:color w:val="000000"/>
                      <w:sz w:val="22"/>
                    </w:rPr>
                    <w:t>06/14/2024</w:t>
                  </w:r>
                </w:p>
              </w:tc>
            </w:tr>
            <w:tr w:rsidR="00A42390" w14:paraId="5947E153"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5576822D"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21E9F167" w14:textId="77777777" w:rsidR="000355F4" w:rsidRDefault="00A42390">
                  <w:pPr>
                    <w:spacing w:after="0" w:line="240" w:lineRule="auto"/>
                    <w:jc w:val="center"/>
                  </w:pPr>
                  <w:r>
                    <w:rPr>
                      <w:rFonts w:ascii="Calibri" w:eastAsia="Calibri" w:hAnsi="Calibri"/>
                      <w:b/>
                      <w:color w:val="000000"/>
                      <w:sz w:val="22"/>
                    </w:rPr>
                    <w:t>0 of 2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26DEC6C0"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4B7B6E6B" w14:textId="77777777" w:rsidR="000355F4" w:rsidRDefault="000355F4">
                  <w:pPr>
                    <w:spacing w:after="0" w:line="240" w:lineRule="auto"/>
                  </w:pPr>
                </w:p>
              </w:tc>
            </w:tr>
            <w:tr w:rsidR="00A42390" w14:paraId="0FF0EB32"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59C20EB" w14:textId="77777777" w:rsidR="000355F4" w:rsidRDefault="00A42390">
                  <w:pPr>
                    <w:spacing w:after="0" w:line="240" w:lineRule="auto"/>
                    <w:jc w:val="right"/>
                  </w:pPr>
                  <w:r>
                    <w:rPr>
                      <w:rFonts w:ascii="Calibri" w:eastAsia="Calibri" w:hAnsi="Calibri"/>
                      <w:color w:val="4D4D4D"/>
                      <w:sz w:val="22"/>
                    </w:rPr>
                    <w:t>9/25/23</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FA94BBD" w14:textId="77777777" w:rsidR="000355F4" w:rsidRDefault="00A42390">
                  <w:pPr>
                    <w:spacing w:after="0" w:line="240" w:lineRule="auto"/>
                  </w:pPr>
                  <w:r>
                    <w:rPr>
                      <w:rFonts w:ascii="Calibri" w:eastAsia="Calibri" w:hAnsi="Calibri"/>
                      <w:color w:val="4D4D4D"/>
                      <w:sz w:val="22"/>
                    </w:rPr>
                    <w:t>Within the 2023-24 school year, our school identified the following resource inequity, Human Resources, as a result, our school plans to mitigate this inequity by leveraging the professional development program to increase access for students to highly effective teachers and coaches.</w:t>
                  </w:r>
                  <w:r>
                    <w:rPr>
                      <w:rFonts w:ascii="Calibri" w:eastAsia="Calibri" w:hAnsi="Calibri"/>
                      <w:color w:val="4D4D4D"/>
                      <w:sz w:val="22"/>
                    </w:rPr>
                    <w:br/>
                    <w:t>(Aligns to Goal 1 and Goal 4)</w:t>
                  </w:r>
                  <w:r>
                    <w:rPr>
                      <w:rFonts w:ascii="Calibri" w:eastAsia="Calibri" w:hAnsi="Calibri"/>
                      <w:color w:val="4D4D4D"/>
                      <w:sz w:val="22"/>
                    </w:rPr>
                    <w:br/>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1BFCC7F"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614D9A4"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8EE1037" w14:textId="77777777" w:rsidR="000355F4" w:rsidRDefault="00A42390">
                  <w:pPr>
                    <w:spacing w:after="0" w:line="240" w:lineRule="auto"/>
                    <w:jc w:val="center"/>
                  </w:pPr>
                  <w:r>
                    <w:rPr>
                      <w:rFonts w:ascii="Calibri" w:eastAsia="Calibri" w:hAnsi="Calibri"/>
                      <w:color w:val="4D4D4D"/>
                      <w:sz w:val="22"/>
                    </w:rPr>
                    <w:t>06/14/2024</w:t>
                  </w:r>
                </w:p>
              </w:tc>
            </w:tr>
            <w:tr w:rsidR="00A42390" w14:paraId="39355B3F"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87B8F25"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6568D36" w14:textId="77777777" w:rsidR="000355F4" w:rsidRDefault="000355F4">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CFE652C"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67C2467"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38D279B" w14:textId="77777777" w:rsidR="000355F4" w:rsidRDefault="000355F4">
                  <w:pPr>
                    <w:spacing w:after="0" w:line="240" w:lineRule="auto"/>
                  </w:pPr>
                </w:p>
              </w:tc>
            </w:tr>
            <w:tr w:rsidR="00A42390" w14:paraId="7B89139D"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EFA55FB" w14:textId="77777777" w:rsidR="000355F4" w:rsidRDefault="00A42390">
                  <w:pPr>
                    <w:spacing w:after="0" w:line="240" w:lineRule="auto"/>
                    <w:jc w:val="right"/>
                  </w:pPr>
                  <w:r>
                    <w:rPr>
                      <w:rFonts w:ascii="Calibri" w:eastAsia="Calibri" w:hAnsi="Calibri"/>
                      <w:color w:val="4D4D4D"/>
                      <w:sz w:val="22"/>
                    </w:rPr>
                    <w:t>9/25/23</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DAA34F9" w14:textId="77777777" w:rsidR="000355F4" w:rsidRDefault="00A42390">
                  <w:pPr>
                    <w:spacing w:after="0" w:line="240" w:lineRule="auto"/>
                  </w:pPr>
                  <w:r>
                    <w:rPr>
                      <w:rFonts w:ascii="Calibri" w:eastAsia="Calibri" w:hAnsi="Calibri"/>
                      <w:color w:val="4D4D4D"/>
                      <w:sz w:val="22"/>
                    </w:rPr>
                    <w:t>Within the 2023-24 school year, our school identified the following resource inequity, Instruction/Training, as a result, our school plans to mitigate this inequity by implementing the Out of School Time Tutoring program to provide additional instructional time to students based on need. (Aligns to Goal 1 and Goal 4)</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A1373A2"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747D4A8" w14:textId="77777777" w:rsidR="000355F4" w:rsidRDefault="00A42390">
                  <w:pPr>
                    <w:spacing w:after="0" w:line="240" w:lineRule="auto"/>
                    <w:jc w:val="center"/>
                  </w:pPr>
                  <w:proofErr w:type="gramStart"/>
                  <w:r>
                    <w:rPr>
                      <w:rFonts w:ascii="Calibri" w:eastAsia="Calibri" w:hAnsi="Calibri"/>
                      <w:color w:val="4D4D4D"/>
                      <w:sz w:val="22"/>
                    </w:rPr>
                    <w:t>Marlette  Gaither</w:t>
                  </w:r>
                  <w:proofErr w:type="gramEnd"/>
                  <w:r>
                    <w:rPr>
                      <w:rFonts w:ascii="Calibri" w:eastAsia="Calibri" w:hAnsi="Calibri"/>
                      <w:color w:val="4D4D4D"/>
                      <w:sz w:val="22"/>
                    </w:rPr>
                    <w:t xml:space="preserve">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9B623D3" w14:textId="77777777" w:rsidR="000355F4" w:rsidRDefault="00A42390">
                  <w:pPr>
                    <w:spacing w:after="0" w:line="240" w:lineRule="auto"/>
                    <w:jc w:val="center"/>
                  </w:pPr>
                  <w:r>
                    <w:rPr>
                      <w:rFonts w:ascii="Calibri" w:eastAsia="Calibri" w:hAnsi="Calibri"/>
                      <w:color w:val="4D4D4D"/>
                      <w:sz w:val="22"/>
                    </w:rPr>
                    <w:t>06/14/2024</w:t>
                  </w:r>
                </w:p>
              </w:tc>
            </w:tr>
            <w:tr w:rsidR="00A42390" w14:paraId="1B75A89C"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4C2768E"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1E0DBDE" w14:textId="77777777" w:rsidR="000355F4" w:rsidRDefault="000355F4">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CDE3329"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35D8656"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5F74DF0" w14:textId="77777777" w:rsidR="000355F4" w:rsidRDefault="000355F4">
                  <w:pPr>
                    <w:spacing w:after="0" w:line="240" w:lineRule="auto"/>
                  </w:pPr>
                </w:p>
              </w:tc>
            </w:tr>
            <w:tr w:rsidR="000355F4" w14:paraId="60D0FEE0"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0BD239E6"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1B03DC23"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7E20EB4D"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0D34C2A1" w14:textId="77777777" w:rsidR="000355F4" w:rsidRDefault="000355F4">
                  <w:pPr>
                    <w:spacing w:after="0" w:line="240" w:lineRule="auto"/>
                  </w:pPr>
                </w:p>
                <w:p w14:paraId="01EC077B" w14:textId="77777777" w:rsidR="00A42390" w:rsidRDefault="00A42390">
                  <w:pPr>
                    <w:spacing w:after="0" w:line="240" w:lineRule="auto"/>
                  </w:pPr>
                </w:p>
                <w:p w14:paraId="0EEE0676" w14:textId="77777777" w:rsidR="00A42390" w:rsidRDefault="00A42390">
                  <w:pPr>
                    <w:spacing w:after="0" w:line="240" w:lineRule="auto"/>
                  </w:pPr>
                </w:p>
                <w:p w14:paraId="6875A9CE" w14:textId="77777777" w:rsidR="00A42390" w:rsidRDefault="00A42390">
                  <w:pPr>
                    <w:spacing w:after="0" w:line="240" w:lineRule="auto"/>
                  </w:pPr>
                </w:p>
                <w:p w14:paraId="75AF4BC5" w14:textId="77777777" w:rsidR="00A42390" w:rsidRDefault="00A42390">
                  <w:pPr>
                    <w:spacing w:after="0" w:line="240" w:lineRule="auto"/>
                  </w:pPr>
                </w:p>
                <w:p w14:paraId="0BACB5BC" w14:textId="77777777" w:rsidR="00A42390" w:rsidRDefault="00A42390">
                  <w:pPr>
                    <w:spacing w:after="0" w:line="240" w:lineRule="auto"/>
                  </w:pPr>
                </w:p>
                <w:p w14:paraId="43ABA2D5" w14:textId="77777777" w:rsidR="00A42390" w:rsidRDefault="00A42390">
                  <w:pPr>
                    <w:spacing w:after="0" w:line="240" w:lineRule="auto"/>
                  </w:pPr>
                </w:p>
                <w:p w14:paraId="5488C94F" w14:textId="77777777" w:rsidR="00A42390" w:rsidRDefault="00A42390">
                  <w:pPr>
                    <w:spacing w:after="0" w:line="240" w:lineRule="auto"/>
                  </w:pPr>
                </w:p>
                <w:p w14:paraId="73069E24" w14:textId="77777777" w:rsidR="00A42390" w:rsidRDefault="00A42390">
                  <w:pPr>
                    <w:spacing w:after="0" w:line="240" w:lineRule="auto"/>
                  </w:pPr>
                </w:p>
                <w:p w14:paraId="41C18DB6" w14:textId="77777777" w:rsidR="00A42390" w:rsidRDefault="00A42390">
                  <w:pPr>
                    <w:spacing w:after="0" w:line="240" w:lineRule="auto"/>
                  </w:pPr>
                </w:p>
                <w:p w14:paraId="27A8D295" w14:textId="77777777" w:rsidR="00A42390" w:rsidRDefault="00A42390">
                  <w:pPr>
                    <w:spacing w:after="0" w:line="240" w:lineRule="auto"/>
                  </w:pPr>
                </w:p>
                <w:p w14:paraId="2019867D" w14:textId="77777777" w:rsidR="00A42390" w:rsidRDefault="00A42390">
                  <w:pPr>
                    <w:spacing w:after="0" w:line="240" w:lineRule="auto"/>
                  </w:pPr>
                </w:p>
                <w:p w14:paraId="2980B8A0" w14:textId="77777777" w:rsidR="00A42390" w:rsidRDefault="00A42390">
                  <w:pPr>
                    <w:spacing w:after="0" w:line="240" w:lineRule="auto"/>
                  </w:pPr>
                </w:p>
                <w:p w14:paraId="51F5B51F" w14:textId="77777777" w:rsidR="00A42390" w:rsidRDefault="00A42390">
                  <w:pPr>
                    <w:spacing w:after="0" w:line="240" w:lineRule="auto"/>
                  </w:pPr>
                </w:p>
                <w:p w14:paraId="55C64C20" w14:textId="77777777" w:rsidR="00A42390" w:rsidRDefault="00A42390">
                  <w:pPr>
                    <w:spacing w:after="0" w:line="240" w:lineRule="auto"/>
                  </w:pPr>
                </w:p>
                <w:p w14:paraId="01016D59" w14:textId="77777777" w:rsidR="00A42390" w:rsidRDefault="00A42390">
                  <w:pPr>
                    <w:spacing w:after="0" w:line="240" w:lineRule="auto"/>
                  </w:pPr>
                </w:p>
                <w:p w14:paraId="7A949C1F" w14:textId="77777777" w:rsidR="00A42390" w:rsidRDefault="00A42390">
                  <w:pPr>
                    <w:spacing w:after="0" w:line="240" w:lineRule="auto"/>
                  </w:pPr>
                </w:p>
                <w:p w14:paraId="66C51C30" w14:textId="77777777" w:rsidR="00A42390" w:rsidRDefault="00A42390">
                  <w:pPr>
                    <w:spacing w:after="0" w:line="240" w:lineRule="auto"/>
                  </w:pPr>
                </w:p>
                <w:p w14:paraId="06B541DB" w14:textId="77777777" w:rsidR="00A42390" w:rsidRDefault="00A42390">
                  <w:pPr>
                    <w:spacing w:after="0" w:line="240" w:lineRule="auto"/>
                  </w:pPr>
                </w:p>
                <w:p w14:paraId="4FC52EE6" w14:textId="77777777" w:rsidR="00A42390" w:rsidRDefault="00A42390">
                  <w:pPr>
                    <w:spacing w:after="0" w:line="240" w:lineRule="auto"/>
                  </w:pPr>
                </w:p>
                <w:p w14:paraId="099AAE0A" w14:textId="77777777" w:rsidR="00A42390" w:rsidRDefault="00A42390">
                  <w:pPr>
                    <w:spacing w:after="0" w:line="240" w:lineRule="auto"/>
                  </w:pPr>
                </w:p>
                <w:p w14:paraId="175E43BF" w14:textId="77777777" w:rsidR="00A42390" w:rsidRDefault="00A42390">
                  <w:pPr>
                    <w:spacing w:after="0" w:line="240" w:lineRule="auto"/>
                  </w:pPr>
                </w:p>
                <w:p w14:paraId="0ABEFEFA" w14:textId="77777777" w:rsidR="00A42390" w:rsidRDefault="00A42390">
                  <w:pPr>
                    <w:spacing w:after="0" w:line="240" w:lineRule="auto"/>
                  </w:pPr>
                </w:p>
                <w:p w14:paraId="60767763" w14:textId="77777777" w:rsidR="00A42390" w:rsidRDefault="00A42390">
                  <w:pPr>
                    <w:spacing w:after="0" w:line="240" w:lineRule="auto"/>
                  </w:pPr>
                </w:p>
                <w:p w14:paraId="0C3AF0B3" w14:textId="77777777" w:rsidR="00A42390" w:rsidRDefault="00A42390">
                  <w:pPr>
                    <w:spacing w:after="0" w:line="240" w:lineRule="auto"/>
                  </w:pPr>
                </w:p>
                <w:p w14:paraId="069F2477" w14:textId="77777777" w:rsidR="00A42390" w:rsidRDefault="00A42390">
                  <w:pPr>
                    <w:spacing w:after="0" w:line="240" w:lineRule="auto"/>
                  </w:pPr>
                </w:p>
                <w:p w14:paraId="0BF64669" w14:textId="77777777" w:rsidR="00A42390" w:rsidRDefault="00A42390">
                  <w:pPr>
                    <w:spacing w:after="0" w:line="240" w:lineRule="auto"/>
                  </w:pPr>
                </w:p>
                <w:p w14:paraId="4FEFD8D7" w14:textId="77777777" w:rsidR="00A42390" w:rsidRDefault="00A42390">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3F5E914A"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29F88DEA"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3F690F2B"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3C77B133"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56D5BD6E" w14:textId="77777777" w:rsidR="000355F4" w:rsidRDefault="000355F4">
                  <w:pPr>
                    <w:spacing w:after="0" w:line="240" w:lineRule="auto"/>
                  </w:pPr>
                </w:p>
              </w:tc>
            </w:tr>
            <w:tr w:rsidR="00A42390" w14:paraId="76BC5D54"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4CCEB004" w14:textId="77777777" w:rsidR="000355F4" w:rsidRDefault="00A42390">
                  <w:pPr>
                    <w:spacing w:after="0" w:line="240" w:lineRule="auto"/>
                  </w:pPr>
                  <w:r>
                    <w:rPr>
                      <w:rFonts w:ascii="Calibri" w:eastAsia="Calibri" w:hAnsi="Calibri"/>
                      <w:b/>
                      <w:color w:val="FACD2F"/>
                      <w:sz w:val="22"/>
                    </w:rPr>
                    <w:lastRenderedPageBreak/>
                    <w:t>Core Function:</w:t>
                  </w:r>
                </w:p>
              </w:tc>
              <w:tc>
                <w:tcPr>
                  <w:tcW w:w="12382"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7EB2A7B1" w14:textId="77777777" w:rsidR="000355F4" w:rsidRDefault="00A42390">
                  <w:pPr>
                    <w:spacing w:after="0" w:line="240" w:lineRule="auto"/>
                  </w:pPr>
                  <w:r>
                    <w:rPr>
                      <w:rFonts w:ascii="Calibri" w:eastAsia="Calibri" w:hAnsi="Calibri"/>
                      <w:b/>
                      <w:color w:val="FACD2F"/>
                      <w:sz w:val="22"/>
                    </w:rPr>
                    <w:t>Dimension E - Families and Community</w:t>
                  </w:r>
                </w:p>
              </w:tc>
            </w:tr>
            <w:tr w:rsidR="00A42390" w14:paraId="5847B71F"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3554E09" w14:textId="77777777" w:rsidR="000355F4" w:rsidRDefault="00A42390">
                  <w:pPr>
                    <w:spacing w:after="0" w:line="240" w:lineRule="auto"/>
                  </w:pPr>
                  <w:r>
                    <w:rPr>
                      <w:rFonts w:ascii="Calibri" w:eastAsia="Calibri" w:hAnsi="Calibri"/>
                      <w:b/>
                      <w:color w:val="0066A5"/>
                      <w:sz w:val="22"/>
                    </w:rPr>
                    <w:t>Effective Practice:</w:t>
                  </w:r>
                </w:p>
              </w:tc>
              <w:tc>
                <w:tcPr>
                  <w:tcW w:w="12382"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C904109" w14:textId="77777777" w:rsidR="000355F4" w:rsidRDefault="00A42390">
                  <w:pPr>
                    <w:spacing w:after="0" w:line="240" w:lineRule="auto"/>
                  </w:pPr>
                  <w:r>
                    <w:rPr>
                      <w:rFonts w:ascii="Calibri" w:eastAsia="Calibri" w:hAnsi="Calibri"/>
                      <w:b/>
                      <w:color w:val="0066A5"/>
                      <w:sz w:val="22"/>
                    </w:rPr>
                    <w:t>Family Engagement</w:t>
                  </w:r>
                </w:p>
              </w:tc>
            </w:tr>
            <w:tr w:rsidR="00A42390" w14:paraId="75541CDB" w14:textId="77777777" w:rsidTr="00A42390">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248F455" w14:textId="77777777" w:rsidR="000355F4" w:rsidRDefault="000355F4">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3D23313" w14:textId="77777777" w:rsidR="000355F4" w:rsidRDefault="00A42390">
                  <w:pPr>
                    <w:spacing w:after="0" w:line="240" w:lineRule="auto"/>
                    <w:jc w:val="center"/>
                  </w:pPr>
                  <w:r>
                    <w:rPr>
                      <w:rFonts w:ascii="Calibri" w:eastAsia="Calibri" w:hAnsi="Calibri"/>
                      <w:b/>
                      <w:color w:val="000000"/>
                      <w:sz w:val="22"/>
                    </w:rPr>
                    <w:t>KEY</w:t>
                  </w:r>
                </w:p>
              </w:tc>
              <w:tc>
                <w:tcPr>
                  <w:tcW w:w="1623"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41FE43B5" w14:textId="77777777" w:rsidR="000355F4" w:rsidRDefault="00A42390">
                  <w:pPr>
                    <w:spacing w:after="0" w:line="240" w:lineRule="auto"/>
                    <w:jc w:val="center"/>
                  </w:pPr>
                  <w:r>
                    <w:rPr>
                      <w:rFonts w:ascii="Calibri" w:eastAsia="Calibri" w:hAnsi="Calibri"/>
                      <w:b/>
                      <w:color w:val="000000"/>
                      <w:sz w:val="22"/>
                    </w:rPr>
                    <w:t>E1.06</w:t>
                  </w:r>
                </w:p>
              </w:tc>
              <w:tc>
                <w:tcPr>
                  <w:tcW w:w="6510"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6C682C82" w14:textId="77777777" w:rsidR="000355F4" w:rsidRDefault="00A42390">
                  <w:pPr>
                    <w:spacing w:after="0" w:line="240" w:lineRule="auto"/>
                  </w:pPr>
                  <w:r>
                    <w:rPr>
                      <w:rFonts w:ascii="Calibri" w:eastAsia="Calibri" w:hAnsi="Calibri"/>
                      <w:b/>
                      <w:color w:val="000000"/>
                      <w:sz w:val="22"/>
                    </w:rPr>
                    <w:t>The school regularly communicates with parents/guardians about its expectations of them and the importance of the curriculum of the home (what parents can do at home to support their children's learning</w:t>
                  </w:r>
                  <w:proofErr w:type="gramStart"/>
                  <w:r>
                    <w:rPr>
                      <w:rFonts w:ascii="Calibri" w:eastAsia="Calibri" w:hAnsi="Calibri"/>
                      <w:b/>
                      <w:color w:val="000000"/>
                      <w:sz w:val="22"/>
                    </w:rPr>
                    <w:t>).(</w:t>
                  </w:r>
                  <w:proofErr w:type="gramEnd"/>
                  <w:r>
                    <w:rPr>
                      <w:rFonts w:ascii="Calibri" w:eastAsia="Calibri" w:hAnsi="Calibri"/>
                      <w:b/>
                      <w:color w:val="000000"/>
                      <w:sz w:val="22"/>
                    </w:rPr>
                    <w:t>5182)</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226CC8F8" w14:textId="77777777" w:rsidR="000355F4" w:rsidRDefault="00A42390">
                  <w:pPr>
                    <w:spacing w:after="0" w:line="240" w:lineRule="auto"/>
                    <w:jc w:val="center"/>
                  </w:pPr>
                  <w:r>
                    <w:rPr>
                      <w:rFonts w:ascii="Calibri" w:eastAsia="Calibri" w:hAnsi="Calibri"/>
                      <w:b/>
                      <w:color w:val="000000"/>
                      <w:sz w:val="22"/>
                    </w:rPr>
                    <w:t>Implementation Status</w:t>
                  </w:r>
                </w:p>
              </w:tc>
              <w:tc>
                <w:tcPr>
                  <w:tcW w:w="1938"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42669468" w14:textId="77777777" w:rsidR="000355F4" w:rsidRDefault="00A4239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74582A1A" w14:textId="77777777" w:rsidR="000355F4" w:rsidRDefault="00A42390">
                  <w:pPr>
                    <w:spacing w:after="0" w:line="240" w:lineRule="auto"/>
                    <w:jc w:val="center"/>
                  </w:pPr>
                  <w:r>
                    <w:rPr>
                      <w:rFonts w:ascii="Calibri" w:eastAsia="Calibri" w:hAnsi="Calibri"/>
                      <w:b/>
                      <w:color w:val="000000"/>
                      <w:sz w:val="22"/>
                    </w:rPr>
                    <w:t>Target Date</w:t>
                  </w:r>
                </w:p>
              </w:tc>
            </w:tr>
            <w:tr w:rsidR="00A42390" w14:paraId="2E302D3A" w14:textId="77777777" w:rsidTr="00A42390">
              <w:trPr>
                <w:trHeight w:val="550"/>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6E3EFAD" w14:textId="77777777" w:rsidR="000355F4" w:rsidRDefault="00A42390">
                  <w:pPr>
                    <w:spacing w:after="0" w:line="240" w:lineRule="auto"/>
                  </w:pPr>
                  <w:r>
                    <w:rPr>
                      <w:rFonts w:ascii="Calibri" w:eastAsia="Calibri" w:hAnsi="Calibri"/>
                      <w:b/>
                      <w:i/>
                      <w:color w:val="4D4D4D"/>
                      <w:sz w:val="22"/>
                    </w:rPr>
                    <w:t>Initial Assessment:</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29E16BB" w14:textId="77777777" w:rsidR="000355F4" w:rsidRDefault="00A42390">
                  <w:pPr>
                    <w:spacing w:before="199" w:after="199" w:line="240" w:lineRule="auto"/>
                  </w:pPr>
                  <w:r>
                    <w:rPr>
                      <w:rFonts w:ascii="Calibri" w:eastAsia="Calibri" w:hAnsi="Calibri"/>
                      <w:color w:val="000000"/>
                      <w:sz w:val="22"/>
                    </w:rPr>
                    <w:t xml:space="preserve">Currently, the successes we experienced related to this indicator in meeting our goal are many events were held where parents were able to come to the school. Some of those events were Open House, Curriculum Nights, Christmas Concert, Graduations, and Beginners Day. Teachers also tracked how they communicated with parents, teachers sent home newsletters and some use Talking Points to communicate with parents. The school needs to increase parent involvement at the school level by providing services and activities for both the student and parent to learn more about the curriculum. </w:t>
                  </w:r>
                </w:p>
                <w:p w14:paraId="75DACB7D" w14:textId="77777777" w:rsidR="000355F4" w:rsidRDefault="00A42390">
                  <w:pPr>
                    <w:spacing w:after="199" w:line="240" w:lineRule="auto"/>
                  </w:pPr>
                  <w:r>
                    <w:rPr>
                      <w:rFonts w:ascii="Calibri" w:eastAsia="Calibri" w:hAnsi="Calibri"/>
                      <w:color w:val="000000"/>
                      <w:sz w:val="22"/>
                    </w:rPr>
                    <w:t xml:space="preserve">Currently, the challenges that we are facing in meeting our 2023-2024 SIP goal targets aligned to the indicator is that we did not utilize Parent Square, Remind, House Systems as a means of two-way communication between school and home concerning student attendance. We did not ensure 100% of families are connected to those platforms. Also, we did not always have a lot of parents attend events at the school unless their child(ren) was doing something. </w:t>
                  </w:r>
                </w:p>
                <w:p w14:paraId="65BD6628" w14:textId="77777777" w:rsidR="000355F4" w:rsidRDefault="00A42390">
                  <w:pPr>
                    <w:spacing w:after="199" w:line="240" w:lineRule="auto"/>
                  </w:pPr>
                  <w:r>
                    <w:rPr>
                      <w:rFonts w:ascii="Calibri" w:eastAsia="Calibri" w:hAnsi="Calibri"/>
                      <w:color w:val="000000"/>
                      <w:sz w:val="22"/>
                    </w:rPr>
                    <w:t xml:space="preserve">Currently, the opportunities that exist to address these challenges for the 2023-2024 school year are: we make sure we choose the platform that we will use and make sure all parents are connected to those platforms. We can also ensure teachers know those platforms so we can start getting parents connecting during Open House or any other form of contact we have with that family. We need to pre-plan curriculum nights and create ways that students can be involved so more parents can come out. </w:t>
                  </w:r>
                </w:p>
                <w:p w14:paraId="2E04EE2A" w14:textId="77777777" w:rsidR="000355F4" w:rsidRDefault="00A42390">
                  <w:pPr>
                    <w:spacing w:after="199" w:line="240" w:lineRule="auto"/>
                  </w:pPr>
                  <w:r>
                    <w:rPr>
                      <w:rFonts w:ascii="Calibri" w:eastAsia="Calibri" w:hAnsi="Calibri"/>
                      <w:color w:val="000000"/>
                      <w:sz w:val="22"/>
                    </w:rPr>
                    <w:br/>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1E3D9518" w14:textId="77777777" w:rsidR="000355F4" w:rsidRDefault="00A4239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08/16/2022</w:t>
                  </w: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3B8D888B"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3FBC19A2" w14:textId="77777777" w:rsidR="000355F4" w:rsidRDefault="000355F4">
                  <w:pPr>
                    <w:spacing w:after="0" w:line="240" w:lineRule="auto"/>
                  </w:pPr>
                </w:p>
              </w:tc>
            </w:tr>
            <w:tr w:rsidR="00A42390" w14:paraId="50585005" w14:textId="77777777" w:rsidTr="00A42390">
              <w:trPr>
                <w:trHeight w:val="536"/>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943C797" w14:textId="77777777" w:rsidR="000355F4" w:rsidRDefault="00A42390">
                  <w:pPr>
                    <w:spacing w:after="0" w:line="240" w:lineRule="auto"/>
                  </w:pPr>
                  <w:r>
                    <w:rPr>
                      <w:rFonts w:ascii="Calibri" w:eastAsia="Calibri" w:hAnsi="Calibri"/>
                      <w:b/>
                      <w:i/>
                      <w:color w:val="000000"/>
                      <w:sz w:val="22"/>
                    </w:rPr>
                    <w:t>How it will look</w:t>
                  </w:r>
                </w:p>
                <w:p w14:paraId="084CA435" w14:textId="77777777" w:rsidR="000355F4" w:rsidRDefault="00A42390">
                  <w:pPr>
                    <w:spacing w:after="0" w:line="240" w:lineRule="auto"/>
                  </w:pPr>
                  <w:r>
                    <w:rPr>
                      <w:rFonts w:ascii="Calibri" w:eastAsia="Calibri" w:hAnsi="Calibri"/>
                      <w:b/>
                      <w:i/>
                      <w:color w:val="000000"/>
                      <w:sz w:val="22"/>
                    </w:rPr>
                    <w:t>when fully met:</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76FA04E4" w14:textId="77777777" w:rsidR="000355F4" w:rsidRDefault="00A42390">
                  <w:pPr>
                    <w:spacing w:before="199" w:after="199" w:line="240" w:lineRule="auto"/>
                  </w:pPr>
                  <w:r>
                    <w:rPr>
                      <w:rFonts w:ascii="Calibri" w:eastAsia="Calibri" w:hAnsi="Calibri"/>
                      <w:color w:val="000000"/>
                      <w:sz w:val="22"/>
                    </w:rPr>
                    <w:t xml:space="preserve">The school will regularly communicate with families using monthly newsletters, the Connect Ed phone system, and student progress reports and/or report cards. The school will demonstrate communication with parents through programs such as Principal Chats, Meet and Greet Ceremony, Kindergarten Beginners Day, Career Day </w:t>
                  </w:r>
                  <w:r>
                    <w:rPr>
                      <w:rFonts w:ascii="Calibri" w:eastAsia="Calibri" w:hAnsi="Calibri"/>
                      <w:color w:val="000000"/>
                      <w:sz w:val="22"/>
                    </w:rPr>
                    <w:lastRenderedPageBreak/>
                    <w:t>where parents can come out to meet the staff, receive information about community resources and receive uniforms for their scholars. Other programming such as Open House and Curriculum night provide parents with resource information and tools in the areas of Reading and Math to help their child at home. Professional development on ways to help students regarding expectations of them at school and the importance of the curriculum at home</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7510876B" w14:textId="77777777" w:rsidR="000355F4" w:rsidRDefault="000355F4">
                  <w:pPr>
                    <w:spacing w:after="0" w:line="240" w:lineRule="auto"/>
                    <w:jc w:val="center"/>
                  </w:pPr>
                </w:p>
                <w:p w14:paraId="16280D7C" w14:textId="77777777" w:rsidR="000355F4" w:rsidRDefault="000355F4">
                  <w:pPr>
                    <w:spacing w:after="0" w:line="240" w:lineRule="auto"/>
                    <w:jc w:val="center"/>
                  </w:pPr>
                </w:p>
              </w:tc>
              <w:tc>
                <w:tcPr>
                  <w:tcW w:w="1938"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1999FA08" w14:textId="77777777" w:rsidR="000355F4" w:rsidRDefault="00A42390">
                  <w:pPr>
                    <w:spacing w:after="0" w:line="240" w:lineRule="auto"/>
                    <w:jc w:val="center"/>
                  </w:pPr>
                  <w:r>
                    <w:rPr>
                      <w:rFonts w:ascii="Calibri" w:eastAsia="Calibri" w:hAnsi="Calibri"/>
                      <w:b/>
                      <w:color w:val="000000"/>
                      <w:sz w:val="22"/>
                    </w:rPr>
                    <w:t xml:space="preserve">Ketrina Ray </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319D049" w14:textId="77777777" w:rsidR="000355F4" w:rsidRDefault="00A42390">
                  <w:pPr>
                    <w:spacing w:after="0" w:line="240" w:lineRule="auto"/>
                    <w:jc w:val="center"/>
                  </w:pPr>
                  <w:r>
                    <w:rPr>
                      <w:rFonts w:ascii="Calibri" w:eastAsia="Calibri" w:hAnsi="Calibri"/>
                      <w:b/>
                      <w:color w:val="000000"/>
                      <w:sz w:val="22"/>
                    </w:rPr>
                    <w:t>06/15/2024</w:t>
                  </w:r>
                </w:p>
              </w:tc>
            </w:tr>
            <w:tr w:rsidR="00A42390" w14:paraId="3FFDF6B4" w14:textId="77777777" w:rsidTr="00A42390">
              <w:trPr>
                <w:trHeight w:val="282"/>
              </w:trPr>
              <w:tc>
                <w:tcPr>
                  <w:tcW w:w="9113"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67029EF0" w14:textId="77777777" w:rsidR="000355F4" w:rsidRDefault="00A4239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16E52D75" w14:textId="77777777" w:rsidR="000355F4" w:rsidRDefault="00A42390">
                  <w:pPr>
                    <w:spacing w:after="0" w:line="240" w:lineRule="auto"/>
                    <w:jc w:val="center"/>
                  </w:pPr>
                  <w:r>
                    <w:rPr>
                      <w:rFonts w:ascii="Calibri" w:eastAsia="Calibri" w:hAnsi="Calibri"/>
                      <w:b/>
                      <w:color w:val="000000"/>
                      <w:sz w:val="22"/>
                    </w:rPr>
                    <w:t>0 of 5 (0%)</w:t>
                  </w:r>
                </w:p>
              </w:tc>
              <w:tc>
                <w:tcPr>
                  <w:tcW w:w="1938"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710DA862"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3401B15C" w14:textId="77777777" w:rsidR="000355F4" w:rsidRDefault="000355F4">
                  <w:pPr>
                    <w:spacing w:after="0" w:line="240" w:lineRule="auto"/>
                  </w:pPr>
                </w:p>
              </w:tc>
            </w:tr>
            <w:tr w:rsidR="00A42390" w14:paraId="5EE255D8"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CEE40E5" w14:textId="77777777" w:rsidR="000355F4" w:rsidRDefault="00A42390">
                  <w:pPr>
                    <w:spacing w:after="0" w:line="240" w:lineRule="auto"/>
                    <w:jc w:val="right"/>
                  </w:pPr>
                  <w:r>
                    <w:rPr>
                      <w:rFonts w:ascii="Calibri" w:eastAsia="Calibri" w:hAnsi="Calibri"/>
                      <w:color w:val="4D4D4D"/>
                      <w:sz w:val="22"/>
                    </w:rPr>
                    <w:t>9/30/22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AC910FD" w14:textId="77777777" w:rsidR="000355F4" w:rsidRDefault="00A42390">
                  <w:pPr>
                    <w:spacing w:after="0" w:line="240" w:lineRule="auto"/>
                  </w:pPr>
                  <w:r>
                    <w:rPr>
                      <w:rFonts w:ascii="Calibri" w:eastAsia="Calibri" w:hAnsi="Calibri"/>
                      <w:color w:val="4D4D4D"/>
                      <w:sz w:val="22"/>
                    </w:rPr>
                    <w:t>Utilize Parent Square, Remind, House Systems as a means of two-way communication between school and home concerning student attendance.  Ensure 100% of families are connected to those platforms. (SEL, EVAAS, 3rd ELA and Math 8)</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AADA74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2F7992D"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FBC1E47" w14:textId="77777777" w:rsidR="000355F4" w:rsidRDefault="00A42390">
                  <w:pPr>
                    <w:spacing w:after="0" w:line="240" w:lineRule="auto"/>
                    <w:jc w:val="center"/>
                  </w:pPr>
                  <w:r>
                    <w:rPr>
                      <w:rFonts w:ascii="Calibri" w:eastAsia="Calibri" w:hAnsi="Calibri"/>
                      <w:color w:val="4D4D4D"/>
                      <w:sz w:val="22"/>
                    </w:rPr>
                    <w:t>02/28/2024</w:t>
                  </w:r>
                </w:p>
              </w:tc>
            </w:tr>
            <w:tr w:rsidR="00A42390" w14:paraId="7558F526"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C042752"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6B91332" w14:textId="77777777" w:rsidR="000355F4" w:rsidRDefault="00A42390">
                  <w:pPr>
                    <w:spacing w:after="0" w:line="240" w:lineRule="auto"/>
                  </w:pPr>
                  <w:r>
                    <w:rPr>
                      <w:rFonts w:ascii="Calibri" w:eastAsia="Calibri" w:hAnsi="Calibri"/>
                      <w:color w:val="4D4D4D"/>
                      <w:sz w:val="22"/>
                    </w:rPr>
                    <w:t>Action is still in progress. None of these platforms were used.</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EFD0DD8"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D08F281"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B4C334D" w14:textId="77777777" w:rsidR="000355F4" w:rsidRDefault="000355F4">
                  <w:pPr>
                    <w:spacing w:after="0" w:line="240" w:lineRule="auto"/>
                  </w:pPr>
                </w:p>
              </w:tc>
            </w:tr>
            <w:tr w:rsidR="00A42390" w14:paraId="5B831BF5"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0C1AD62" w14:textId="77777777" w:rsidR="000355F4" w:rsidRDefault="00A42390">
                  <w:pPr>
                    <w:spacing w:after="0" w:line="240" w:lineRule="auto"/>
                    <w:jc w:val="right"/>
                  </w:pPr>
                  <w:r>
                    <w:rPr>
                      <w:rFonts w:ascii="Calibri" w:eastAsia="Calibri" w:hAnsi="Calibri"/>
                      <w:color w:val="4D4D4D"/>
                      <w:sz w:val="22"/>
                    </w:rPr>
                    <w:t>8/21/22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BE4928C" w14:textId="77777777" w:rsidR="000355F4" w:rsidRDefault="00A42390">
                  <w:pPr>
                    <w:spacing w:after="0" w:line="240" w:lineRule="auto"/>
                  </w:pPr>
                  <w:r>
                    <w:rPr>
                      <w:rFonts w:ascii="Calibri" w:eastAsia="Calibri" w:hAnsi="Calibri"/>
                      <w:color w:val="4D4D4D"/>
                      <w:sz w:val="22"/>
                    </w:rPr>
                    <w:t>The Family and Community Partnership team will create a family night that will address academic, attendance and stakeholder involvement consisting of school sponsored events (Open House, Family Outreach Night, and other events) (Reading 3, Math 8 and EVAAS, Self-Efficacy, and FAM-S 3)</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FC5AF3A"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DE01451"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87855DF" w14:textId="77777777" w:rsidR="000355F4" w:rsidRDefault="00A42390">
                  <w:pPr>
                    <w:spacing w:after="0" w:line="240" w:lineRule="auto"/>
                    <w:jc w:val="center"/>
                  </w:pPr>
                  <w:r>
                    <w:rPr>
                      <w:rFonts w:ascii="Calibri" w:eastAsia="Calibri" w:hAnsi="Calibri"/>
                      <w:color w:val="4D4D4D"/>
                      <w:sz w:val="22"/>
                    </w:rPr>
                    <w:t>06/15/2024</w:t>
                  </w:r>
                </w:p>
              </w:tc>
            </w:tr>
            <w:tr w:rsidR="00A42390" w14:paraId="7B54BA4F"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FD47EF0"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503982D" w14:textId="77777777" w:rsidR="000355F4" w:rsidRDefault="00A42390">
                  <w:pPr>
                    <w:spacing w:after="0" w:line="240" w:lineRule="auto"/>
                  </w:pPr>
                  <w:r>
                    <w:rPr>
                      <w:rFonts w:ascii="Calibri" w:eastAsia="Calibri" w:hAnsi="Calibri"/>
                      <w:color w:val="4D4D4D"/>
                      <w:sz w:val="22"/>
                    </w:rPr>
                    <w:t>Action is still in progress. Open house and 4 curriculum nights were held.</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74B6470"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2590537"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C29D171" w14:textId="77777777" w:rsidR="000355F4" w:rsidRDefault="000355F4">
                  <w:pPr>
                    <w:spacing w:after="0" w:line="240" w:lineRule="auto"/>
                  </w:pPr>
                </w:p>
              </w:tc>
            </w:tr>
            <w:tr w:rsidR="00A42390" w14:paraId="42AB6770"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C7C55DE" w14:textId="77777777" w:rsidR="000355F4" w:rsidRDefault="00A42390">
                  <w:pPr>
                    <w:spacing w:after="0" w:line="240" w:lineRule="auto"/>
                    <w:jc w:val="right"/>
                  </w:pPr>
                  <w:r>
                    <w:rPr>
                      <w:rFonts w:ascii="Calibri" w:eastAsia="Calibri" w:hAnsi="Calibri"/>
                      <w:color w:val="4D4D4D"/>
                      <w:sz w:val="22"/>
                    </w:rPr>
                    <w:t>9/12/22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677EEA7" w14:textId="77777777" w:rsidR="000355F4" w:rsidRDefault="00A42390">
                  <w:pPr>
                    <w:spacing w:after="0" w:line="240" w:lineRule="auto"/>
                  </w:pPr>
                  <w:r>
                    <w:rPr>
                      <w:rFonts w:ascii="Calibri" w:eastAsia="Calibri" w:hAnsi="Calibri"/>
                      <w:color w:val="4D4D4D"/>
                      <w:sz w:val="22"/>
                    </w:rPr>
                    <w:t>Homeroom teachers will contact parents quarterly to conduct wellness checks, including trends in academic, behavior, and social-emotional progress. These wellness checks will be monitored by grade level administrators. Teachers will also contact families of students on supplemental and intensive plans as needed throughout the MTSS framework (Reading 3, Math 8 and EVAAS, Self-Efficacy, and FAM-S 3)</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DA869D9"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0F181F3"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C131222" w14:textId="77777777" w:rsidR="000355F4" w:rsidRDefault="00A42390">
                  <w:pPr>
                    <w:spacing w:after="0" w:line="240" w:lineRule="auto"/>
                    <w:jc w:val="center"/>
                  </w:pPr>
                  <w:r>
                    <w:rPr>
                      <w:rFonts w:ascii="Calibri" w:eastAsia="Calibri" w:hAnsi="Calibri"/>
                      <w:color w:val="4D4D4D"/>
                      <w:sz w:val="22"/>
                    </w:rPr>
                    <w:t>06/15/2024</w:t>
                  </w:r>
                </w:p>
              </w:tc>
            </w:tr>
            <w:tr w:rsidR="00A42390" w14:paraId="556A2EF9"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4ABF94C"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8F9854A" w14:textId="77777777" w:rsidR="000355F4" w:rsidRDefault="00A42390">
                  <w:pPr>
                    <w:spacing w:after="0" w:line="240" w:lineRule="auto"/>
                  </w:pPr>
                  <w:r>
                    <w:rPr>
                      <w:rFonts w:ascii="Calibri" w:eastAsia="Calibri" w:hAnsi="Calibri"/>
                      <w:color w:val="4D4D4D"/>
                      <w:sz w:val="22"/>
                    </w:rPr>
                    <w:t>Action is still in progress. Teacher contacted parents quarterly and have communication logs to document when they called.</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6DE60B9"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C31913E"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49DD111" w14:textId="77777777" w:rsidR="000355F4" w:rsidRDefault="000355F4">
                  <w:pPr>
                    <w:spacing w:after="0" w:line="240" w:lineRule="auto"/>
                  </w:pPr>
                </w:p>
              </w:tc>
            </w:tr>
            <w:tr w:rsidR="00A42390" w14:paraId="59F1FECC"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598F054" w14:textId="77777777" w:rsidR="000355F4" w:rsidRDefault="00A42390">
                  <w:pPr>
                    <w:spacing w:after="0" w:line="240" w:lineRule="auto"/>
                    <w:jc w:val="right"/>
                  </w:pPr>
                  <w:r>
                    <w:rPr>
                      <w:rFonts w:ascii="Calibri" w:eastAsia="Calibri" w:hAnsi="Calibri"/>
                      <w:color w:val="4D4D4D"/>
                      <w:sz w:val="22"/>
                    </w:rPr>
                    <w:t>9/12/22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E5609DB" w14:textId="77777777" w:rsidR="000355F4" w:rsidRDefault="00A42390">
                  <w:pPr>
                    <w:spacing w:after="0" w:line="240" w:lineRule="auto"/>
                  </w:pPr>
                  <w:r>
                    <w:rPr>
                      <w:rFonts w:ascii="Calibri" w:eastAsia="Calibri" w:hAnsi="Calibri"/>
                      <w:color w:val="4D4D4D"/>
                      <w:sz w:val="22"/>
                    </w:rPr>
                    <w:t>Marie G. Davis will communicate to families using variety of platforms (Quarterly newsletters, in-</w:t>
                  </w:r>
                  <w:proofErr w:type="gramStart"/>
                  <w:r>
                    <w:rPr>
                      <w:rFonts w:ascii="Calibri" w:eastAsia="Calibri" w:hAnsi="Calibri"/>
                      <w:color w:val="4D4D4D"/>
                      <w:sz w:val="22"/>
                    </w:rPr>
                    <w:t>person</w:t>
                  </w:r>
                  <w:proofErr w:type="gramEnd"/>
                  <w:r>
                    <w:rPr>
                      <w:rFonts w:ascii="Calibri" w:eastAsia="Calibri" w:hAnsi="Calibri"/>
                      <w:color w:val="4D4D4D"/>
                      <w:sz w:val="22"/>
                    </w:rPr>
                    <w:t xml:space="preserve"> and virtual family engagement activities) to recruit and retain families to support student outcomes and instruction events (Curriculum night, Title I &amp; IV, etc.). (Reading 3, Math 8 and EVAAS, Self-Efficacy)</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5630473"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2AE7F6D"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B5B55A8" w14:textId="77777777" w:rsidR="000355F4" w:rsidRDefault="00A42390">
                  <w:pPr>
                    <w:spacing w:after="0" w:line="240" w:lineRule="auto"/>
                    <w:jc w:val="center"/>
                  </w:pPr>
                  <w:r>
                    <w:rPr>
                      <w:rFonts w:ascii="Calibri" w:eastAsia="Calibri" w:hAnsi="Calibri"/>
                      <w:color w:val="4D4D4D"/>
                      <w:sz w:val="22"/>
                    </w:rPr>
                    <w:t>06/15/2024</w:t>
                  </w:r>
                </w:p>
              </w:tc>
            </w:tr>
            <w:tr w:rsidR="00A42390" w14:paraId="50BC762E"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3C8C01C"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B655BD4" w14:textId="77777777" w:rsidR="000355F4" w:rsidRDefault="00A42390">
                  <w:pPr>
                    <w:spacing w:after="0" w:line="240" w:lineRule="auto"/>
                  </w:pPr>
                  <w:r>
                    <w:rPr>
                      <w:rFonts w:ascii="Calibri" w:eastAsia="Calibri" w:hAnsi="Calibri"/>
                      <w:color w:val="4D4D4D"/>
                      <w:sz w:val="22"/>
                    </w:rPr>
                    <w:t>Action is still in progress. MGD used multiple platforms to communicate with parents. Teacher was able to share other platforms to other teachers.</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092B62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7636DCE"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C785E0A" w14:textId="77777777" w:rsidR="000355F4" w:rsidRDefault="000355F4">
                  <w:pPr>
                    <w:spacing w:after="0" w:line="240" w:lineRule="auto"/>
                  </w:pPr>
                </w:p>
              </w:tc>
            </w:tr>
            <w:tr w:rsidR="00A42390" w14:paraId="18EC51DB"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90EA6AA" w14:textId="77777777" w:rsidR="000355F4" w:rsidRDefault="00A42390">
                  <w:pPr>
                    <w:spacing w:after="0" w:line="240" w:lineRule="auto"/>
                    <w:jc w:val="right"/>
                  </w:pPr>
                  <w:r>
                    <w:rPr>
                      <w:rFonts w:ascii="Calibri" w:eastAsia="Calibri" w:hAnsi="Calibri"/>
                      <w:color w:val="4D4D4D"/>
                      <w:sz w:val="22"/>
                    </w:rPr>
                    <w:t>9/12/22</w:t>
                  </w:r>
                </w:p>
              </w:tc>
              <w:tc>
                <w:tcPr>
                  <w:tcW w:w="6510"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5306BA0" w14:textId="77777777" w:rsidR="000355F4" w:rsidRDefault="00A42390">
                  <w:pPr>
                    <w:spacing w:after="0" w:line="240" w:lineRule="auto"/>
                  </w:pPr>
                  <w:r>
                    <w:rPr>
                      <w:rFonts w:ascii="Calibri" w:eastAsia="Calibri" w:hAnsi="Calibri"/>
                      <w:color w:val="4D4D4D"/>
                      <w:sz w:val="22"/>
                    </w:rPr>
                    <w:t xml:space="preserve">The principal will hold 4 curriculum nights in which families will receive math and literacy resources and tools to support in learning with the </w:t>
                  </w:r>
                  <w:r>
                    <w:rPr>
                      <w:rFonts w:ascii="Calibri" w:eastAsia="Calibri" w:hAnsi="Calibri"/>
                      <w:color w:val="4D4D4D"/>
                      <w:sz w:val="22"/>
                    </w:rPr>
                    <w:lastRenderedPageBreak/>
                    <w:t>curriculum implementation (SEL, Reading 3, Math 8 and EVAAS, Self-Efficacy)</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6A536DD"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B36B897" w14:textId="77777777" w:rsidR="000355F4" w:rsidRDefault="00A42390">
                  <w:pPr>
                    <w:spacing w:after="0" w:line="240" w:lineRule="auto"/>
                    <w:jc w:val="center"/>
                  </w:pPr>
                  <w:r>
                    <w:rPr>
                      <w:rFonts w:ascii="Calibri" w:eastAsia="Calibri" w:hAnsi="Calibri"/>
                      <w:color w:val="4D4D4D"/>
                      <w:sz w:val="22"/>
                    </w:rPr>
                    <w:t xml:space="preserve">Phillip Johnson </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D545FCF" w14:textId="77777777" w:rsidR="000355F4" w:rsidRDefault="00A42390">
                  <w:pPr>
                    <w:spacing w:after="0" w:line="240" w:lineRule="auto"/>
                    <w:jc w:val="center"/>
                  </w:pPr>
                  <w:r>
                    <w:rPr>
                      <w:rFonts w:ascii="Calibri" w:eastAsia="Calibri" w:hAnsi="Calibri"/>
                      <w:color w:val="4D4D4D"/>
                      <w:sz w:val="22"/>
                    </w:rPr>
                    <w:t>06/15/2024</w:t>
                  </w:r>
                </w:p>
              </w:tc>
            </w:tr>
            <w:tr w:rsidR="00A42390" w14:paraId="07AA2886" w14:textId="77777777" w:rsidTr="00A42390">
              <w:trPr>
                <w:trHeight w:val="282"/>
              </w:trPr>
              <w:tc>
                <w:tcPr>
                  <w:tcW w:w="2603"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D0D073D" w14:textId="77777777" w:rsidR="000355F4" w:rsidRDefault="00A42390">
                  <w:pPr>
                    <w:spacing w:after="0" w:line="240" w:lineRule="auto"/>
                    <w:jc w:val="right"/>
                  </w:pPr>
                  <w:r>
                    <w:rPr>
                      <w:rFonts w:ascii="Calibri" w:eastAsia="Calibri" w:hAnsi="Calibri"/>
                      <w:i/>
                      <w:color w:val="4D4D4D"/>
                      <w:sz w:val="22"/>
                    </w:rPr>
                    <w:t>Notes:</w:t>
                  </w:r>
                </w:p>
              </w:tc>
              <w:tc>
                <w:tcPr>
                  <w:tcW w:w="6510"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EB59C8C" w14:textId="77777777" w:rsidR="000355F4" w:rsidRDefault="00A42390">
                  <w:pPr>
                    <w:spacing w:after="0" w:line="240" w:lineRule="auto"/>
                  </w:pPr>
                  <w:r>
                    <w:rPr>
                      <w:rFonts w:ascii="Calibri" w:eastAsia="Calibri" w:hAnsi="Calibri"/>
                      <w:color w:val="4D4D4D"/>
                      <w:sz w:val="22"/>
                    </w:rPr>
                    <w:t>Action is still in progress. 4 curriculum nights were held.</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FA1D0BB" w14:textId="77777777" w:rsidR="000355F4" w:rsidRDefault="000355F4">
                  <w:pPr>
                    <w:spacing w:after="0" w:line="240" w:lineRule="auto"/>
                  </w:pPr>
                </w:p>
              </w:tc>
              <w:tc>
                <w:tcPr>
                  <w:tcW w:w="1938"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DD14896" w14:textId="77777777" w:rsidR="000355F4" w:rsidRDefault="000355F4">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0DA743C" w14:textId="77777777" w:rsidR="000355F4" w:rsidRDefault="000355F4">
                  <w:pPr>
                    <w:spacing w:after="0" w:line="240" w:lineRule="auto"/>
                  </w:pPr>
                </w:p>
              </w:tc>
            </w:tr>
            <w:tr w:rsidR="000355F4" w14:paraId="49DC1565" w14:textId="77777777" w:rsidTr="00A42390">
              <w:trPr>
                <w:trHeight w:val="57"/>
              </w:trPr>
              <w:tc>
                <w:tcPr>
                  <w:tcW w:w="490" w:type="dxa"/>
                  <w:tcBorders>
                    <w:top w:val="nil"/>
                    <w:left w:val="nil"/>
                    <w:bottom w:val="nil"/>
                    <w:right w:val="nil"/>
                  </w:tcBorders>
                  <w:tcMar>
                    <w:top w:w="39" w:type="dxa"/>
                    <w:left w:w="39" w:type="dxa"/>
                    <w:bottom w:w="39" w:type="dxa"/>
                    <w:right w:w="39" w:type="dxa"/>
                  </w:tcMar>
                </w:tcPr>
                <w:p w14:paraId="25E14092" w14:textId="77777777" w:rsidR="000355F4" w:rsidRDefault="000355F4">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4D76FB1A" w14:textId="77777777" w:rsidR="000355F4" w:rsidRDefault="000355F4">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688BFB05" w14:textId="77777777" w:rsidR="000355F4" w:rsidRDefault="000355F4">
                  <w:pPr>
                    <w:spacing w:after="0" w:line="240" w:lineRule="auto"/>
                  </w:pPr>
                </w:p>
              </w:tc>
              <w:tc>
                <w:tcPr>
                  <w:tcW w:w="1532" w:type="dxa"/>
                  <w:tcBorders>
                    <w:top w:val="nil"/>
                    <w:left w:val="nil"/>
                    <w:bottom w:val="nil"/>
                    <w:right w:val="nil"/>
                  </w:tcBorders>
                  <w:tcMar>
                    <w:top w:w="39" w:type="dxa"/>
                    <w:left w:w="39" w:type="dxa"/>
                    <w:bottom w:w="39" w:type="dxa"/>
                    <w:right w:w="39" w:type="dxa"/>
                  </w:tcMar>
                </w:tcPr>
                <w:p w14:paraId="5D29E234" w14:textId="77777777" w:rsidR="000355F4" w:rsidRDefault="000355F4">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2AD7DA9B" w14:textId="77777777" w:rsidR="000355F4" w:rsidRDefault="000355F4">
                  <w:pPr>
                    <w:spacing w:after="0" w:line="240" w:lineRule="auto"/>
                  </w:pPr>
                </w:p>
              </w:tc>
              <w:tc>
                <w:tcPr>
                  <w:tcW w:w="4251" w:type="dxa"/>
                  <w:tcBorders>
                    <w:top w:val="nil"/>
                    <w:left w:val="nil"/>
                    <w:bottom w:val="nil"/>
                    <w:right w:val="nil"/>
                  </w:tcBorders>
                  <w:tcMar>
                    <w:top w:w="39" w:type="dxa"/>
                    <w:left w:w="39" w:type="dxa"/>
                    <w:bottom w:w="39" w:type="dxa"/>
                    <w:right w:w="39" w:type="dxa"/>
                  </w:tcMar>
                </w:tcPr>
                <w:p w14:paraId="35EA2D7F" w14:textId="77777777" w:rsidR="000355F4" w:rsidRDefault="000355F4">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73E03C06" w14:textId="77777777" w:rsidR="000355F4" w:rsidRDefault="000355F4">
                  <w:pPr>
                    <w:spacing w:after="0" w:line="240" w:lineRule="auto"/>
                  </w:pPr>
                </w:p>
              </w:tc>
              <w:tc>
                <w:tcPr>
                  <w:tcW w:w="1938" w:type="dxa"/>
                  <w:tcBorders>
                    <w:top w:val="nil"/>
                    <w:left w:val="nil"/>
                    <w:bottom w:val="nil"/>
                    <w:right w:val="nil"/>
                  </w:tcBorders>
                  <w:tcMar>
                    <w:top w:w="39" w:type="dxa"/>
                    <w:left w:w="39" w:type="dxa"/>
                    <w:bottom w:w="39" w:type="dxa"/>
                    <w:right w:w="39" w:type="dxa"/>
                  </w:tcMar>
                </w:tcPr>
                <w:p w14:paraId="7C6B98AE" w14:textId="77777777" w:rsidR="000355F4" w:rsidRDefault="000355F4">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46CD37A2" w14:textId="77777777" w:rsidR="000355F4" w:rsidRDefault="000355F4">
                  <w:pPr>
                    <w:spacing w:after="0" w:line="240" w:lineRule="auto"/>
                  </w:pPr>
                </w:p>
              </w:tc>
            </w:tr>
          </w:tbl>
          <w:p w14:paraId="1B2DB1D7" w14:textId="77777777" w:rsidR="000355F4" w:rsidRDefault="000355F4">
            <w:pPr>
              <w:spacing w:after="0" w:line="240" w:lineRule="auto"/>
            </w:pPr>
          </w:p>
        </w:tc>
        <w:tc>
          <w:tcPr>
            <w:tcW w:w="114" w:type="dxa"/>
          </w:tcPr>
          <w:p w14:paraId="65E55462" w14:textId="77777777" w:rsidR="000355F4" w:rsidRDefault="000355F4">
            <w:pPr>
              <w:pStyle w:val="EmptyCellLayoutStyle"/>
              <w:spacing w:after="0" w:line="240" w:lineRule="auto"/>
            </w:pPr>
          </w:p>
        </w:tc>
        <w:tc>
          <w:tcPr>
            <w:tcW w:w="11" w:type="dxa"/>
          </w:tcPr>
          <w:p w14:paraId="29E31FBA" w14:textId="77777777" w:rsidR="000355F4" w:rsidRDefault="000355F4">
            <w:pPr>
              <w:pStyle w:val="EmptyCellLayoutStyle"/>
              <w:spacing w:after="0" w:line="240" w:lineRule="auto"/>
            </w:pPr>
          </w:p>
        </w:tc>
      </w:tr>
    </w:tbl>
    <w:p w14:paraId="317274EB" w14:textId="77777777" w:rsidR="000355F4" w:rsidRDefault="000355F4">
      <w:pPr>
        <w:spacing w:after="0" w:line="240" w:lineRule="auto"/>
      </w:pPr>
    </w:p>
    <w:sectPr w:rsidR="000355F4">
      <w:pgSz w:w="15840" w:h="12240" w:orient="landscape"/>
      <w:pgMar w:top="283" w:right="283" w:bottom="283" w:left="28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0" w15:restartNumberingAfterBreak="0">
    <w:nsid w:val="00000033"/>
    <w:multiLevelType w:val="multilevel"/>
    <w:tmpl w:val="000000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1" w15:restartNumberingAfterBreak="0">
    <w:nsid w:val="00000034"/>
    <w:multiLevelType w:val="multilevel"/>
    <w:tmpl w:val="0000003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2" w15:restartNumberingAfterBreak="0">
    <w:nsid w:val="00000035"/>
    <w:multiLevelType w:val="multilevel"/>
    <w:tmpl w:val="000000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3" w15:restartNumberingAfterBreak="0">
    <w:nsid w:val="00000036"/>
    <w:multiLevelType w:val="multilevel"/>
    <w:tmpl w:val="000000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4" w15:restartNumberingAfterBreak="0">
    <w:nsid w:val="00000037"/>
    <w:multiLevelType w:val="multilevel"/>
    <w:tmpl w:val="0000003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5" w15:restartNumberingAfterBreak="0">
    <w:nsid w:val="00000038"/>
    <w:multiLevelType w:val="multilevel"/>
    <w:tmpl w:val="0000003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6" w15:restartNumberingAfterBreak="0">
    <w:nsid w:val="00000039"/>
    <w:multiLevelType w:val="multilevel"/>
    <w:tmpl w:val="0000003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7" w15:restartNumberingAfterBreak="0">
    <w:nsid w:val="0000003A"/>
    <w:multiLevelType w:val="multilevel"/>
    <w:tmpl w:val="0000003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8" w15:restartNumberingAfterBreak="0">
    <w:nsid w:val="0000003B"/>
    <w:multiLevelType w:val="multilevel"/>
    <w:tmpl w:val="0000003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9" w15:restartNumberingAfterBreak="0">
    <w:nsid w:val="0000003C"/>
    <w:multiLevelType w:val="multilevel"/>
    <w:tmpl w:val="0000003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0" w15:restartNumberingAfterBreak="0">
    <w:nsid w:val="0000003D"/>
    <w:multiLevelType w:val="multilevel"/>
    <w:tmpl w:val="0000003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1" w15:restartNumberingAfterBreak="0">
    <w:nsid w:val="0000003E"/>
    <w:multiLevelType w:val="multilevel"/>
    <w:tmpl w:val="0000003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2" w15:restartNumberingAfterBreak="0">
    <w:nsid w:val="0000003F"/>
    <w:multiLevelType w:val="multilevel"/>
    <w:tmpl w:val="0000003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3" w15:restartNumberingAfterBreak="0">
    <w:nsid w:val="00000040"/>
    <w:multiLevelType w:val="multilevel"/>
    <w:tmpl w:val="0000004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4" w15:restartNumberingAfterBreak="0">
    <w:nsid w:val="00000041"/>
    <w:multiLevelType w:val="multilevel"/>
    <w:tmpl w:val="0000004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5" w15:restartNumberingAfterBreak="0">
    <w:nsid w:val="00000042"/>
    <w:multiLevelType w:val="multilevel"/>
    <w:tmpl w:val="0000004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6" w15:restartNumberingAfterBreak="0">
    <w:nsid w:val="00000043"/>
    <w:multiLevelType w:val="multilevel"/>
    <w:tmpl w:val="0000004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7" w15:restartNumberingAfterBreak="0">
    <w:nsid w:val="00000044"/>
    <w:multiLevelType w:val="multilevel"/>
    <w:tmpl w:val="0000004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8" w15:restartNumberingAfterBreak="0">
    <w:nsid w:val="00000045"/>
    <w:multiLevelType w:val="multilevel"/>
    <w:tmpl w:val="0000004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9" w15:restartNumberingAfterBreak="0">
    <w:nsid w:val="00000046"/>
    <w:multiLevelType w:val="multilevel"/>
    <w:tmpl w:val="0000004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0" w15:restartNumberingAfterBreak="0">
    <w:nsid w:val="00000047"/>
    <w:multiLevelType w:val="multilevel"/>
    <w:tmpl w:val="0000004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1" w15:restartNumberingAfterBreak="0">
    <w:nsid w:val="00000048"/>
    <w:multiLevelType w:val="multilevel"/>
    <w:tmpl w:val="0000004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2" w15:restartNumberingAfterBreak="0">
    <w:nsid w:val="00000049"/>
    <w:multiLevelType w:val="multilevel"/>
    <w:tmpl w:val="0000004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3" w15:restartNumberingAfterBreak="0">
    <w:nsid w:val="0000004A"/>
    <w:multiLevelType w:val="multilevel"/>
    <w:tmpl w:val="0000004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4" w15:restartNumberingAfterBreak="0">
    <w:nsid w:val="0000004B"/>
    <w:multiLevelType w:val="multilevel"/>
    <w:tmpl w:val="0000004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5" w15:restartNumberingAfterBreak="0">
    <w:nsid w:val="0000004C"/>
    <w:multiLevelType w:val="multilevel"/>
    <w:tmpl w:val="0000004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6" w15:restartNumberingAfterBreak="0">
    <w:nsid w:val="0000004D"/>
    <w:multiLevelType w:val="multilevel"/>
    <w:tmpl w:val="0000004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7" w15:restartNumberingAfterBreak="0">
    <w:nsid w:val="0000004E"/>
    <w:multiLevelType w:val="multilevel"/>
    <w:tmpl w:val="0000004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8" w15:restartNumberingAfterBreak="0">
    <w:nsid w:val="0000004F"/>
    <w:multiLevelType w:val="multilevel"/>
    <w:tmpl w:val="0000004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9" w15:restartNumberingAfterBreak="0">
    <w:nsid w:val="00000050"/>
    <w:multiLevelType w:val="multilevel"/>
    <w:tmpl w:val="0000005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0" w15:restartNumberingAfterBreak="0">
    <w:nsid w:val="00000051"/>
    <w:multiLevelType w:val="multilevel"/>
    <w:tmpl w:val="0000005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1" w15:restartNumberingAfterBreak="0">
    <w:nsid w:val="00000052"/>
    <w:multiLevelType w:val="multilevel"/>
    <w:tmpl w:val="0000005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2" w15:restartNumberingAfterBreak="0">
    <w:nsid w:val="00000053"/>
    <w:multiLevelType w:val="multilevel"/>
    <w:tmpl w:val="0000005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3" w15:restartNumberingAfterBreak="0">
    <w:nsid w:val="00000054"/>
    <w:multiLevelType w:val="multilevel"/>
    <w:tmpl w:val="0000005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4" w15:restartNumberingAfterBreak="0">
    <w:nsid w:val="00000055"/>
    <w:multiLevelType w:val="multilevel"/>
    <w:tmpl w:val="0000005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5" w15:restartNumberingAfterBreak="0">
    <w:nsid w:val="00000056"/>
    <w:multiLevelType w:val="multilevel"/>
    <w:tmpl w:val="0000005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6" w15:restartNumberingAfterBreak="0">
    <w:nsid w:val="00000057"/>
    <w:multiLevelType w:val="multilevel"/>
    <w:tmpl w:val="0000005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7" w15:restartNumberingAfterBreak="0">
    <w:nsid w:val="00000058"/>
    <w:multiLevelType w:val="multilevel"/>
    <w:tmpl w:val="0000005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8" w15:restartNumberingAfterBreak="0">
    <w:nsid w:val="00000059"/>
    <w:multiLevelType w:val="multilevel"/>
    <w:tmpl w:val="000000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9" w15:restartNumberingAfterBreak="0">
    <w:nsid w:val="0000005A"/>
    <w:multiLevelType w:val="multilevel"/>
    <w:tmpl w:val="000000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0" w15:restartNumberingAfterBreak="0">
    <w:nsid w:val="0000005B"/>
    <w:multiLevelType w:val="multilevel"/>
    <w:tmpl w:val="000000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1" w15:restartNumberingAfterBreak="0">
    <w:nsid w:val="0000005C"/>
    <w:multiLevelType w:val="multilevel"/>
    <w:tmpl w:val="0000005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2" w15:restartNumberingAfterBreak="0">
    <w:nsid w:val="0000005D"/>
    <w:multiLevelType w:val="multilevel"/>
    <w:tmpl w:val="0000005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3" w15:restartNumberingAfterBreak="0">
    <w:nsid w:val="0000005E"/>
    <w:multiLevelType w:val="multilevel"/>
    <w:tmpl w:val="0000005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4" w15:restartNumberingAfterBreak="0">
    <w:nsid w:val="0000005F"/>
    <w:multiLevelType w:val="multilevel"/>
    <w:tmpl w:val="0000005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5" w15:restartNumberingAfterBreak="0">
    <w:nsid w:val="00000060"/>
    <w:multiLevelType w:val="multilevel"/>
    <w:tmpl w:val="0000006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6" w15:restartNumberingAfterBreak="0">
    <w:nsid w:val="00000061"/>
    <w:multiLevelType w:val="multilevel"/>
    <w:tmpl w:val="0000006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7" w15:restartNumberingAfterBreak="0">
    <w:nsid w:val="00000062"/>
    <w:multiLevelType w:val="multilevel"/>
    <w:tmpl w:val="0000006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8" w15:restartNumberingAfterBreak="0">
    <w:nsid w:val="00000063"/>
    <w:multiLevelType w:val="multilevel"/>
    <w:tmpl w:val="0000006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9" w15:restartNumberingAfterBreak="0">
    <w:nsid w:val="00000064"/>
    <w:multiLevelType w:val="multilevel"/>
    <w:tmpl w:val="0000006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0" w15:restartNumberingAfterBreak="0">
    <w:nsid w:val="00000065"/>
    <w:multiLevelType w:val="multilevel"/>
    <w:tmpl w:val="0000006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1" w15:restartNumberingAfterBreak="0">
    <w:nsid w:val="00000066"/>
    <w:multiLevelType w:val="multilevel"/>
    <w:tmpl w:val="0000006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2" w15:restartNumberingAfterBreak="0">
    <w:nsid w:val="00000067"/>
    <w:multiLevelType w:val="multilevel"/>
    <w:tmpl w:val="0000006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3" w15:restartNumberingAfterBreak="0">
    <w:nsid w:val="00000068"/>
    <w:multiLevelType w:val="multilevel"/>
    <w:tmpl w:val="0000006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4" w15:restartNumberingAfterBreak="0">
    <w:nsid w:val="00000069"/>
    <w:multiLevelType w:val="multilevel"/>
    <w:tmpl w:val="0000006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5" w15:restartNumberingAfterBreak="0">
    <w:nsid w:val="0000006A"/>
    <w:multiLevelType w:val="multilevel"/>
    <w:tmpl w:val="0000006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6" w15:restartNumberingAfterBreak="0">
    <w:nsid w:val="0000006B"/>
    <w:multiLevelType w:val="multilevel"/>
    <w:tmpl w:val="0000006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7" w15:restartNumberingAfterBreak="0">
    <w:nsid w:val="0000006C"/>
    <w:multiLevelType w:val="multilevel"/>
    <w:tmpl w:val="0000006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8" w15:restartNumberingAfterBreak="0">
    <w:nsid w:val="0000006D"/>
    <w:multiLevelType w:val="multilevel"/>
    <w:tmpl w:val="0000006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9" w15:restartNumberingAfterBreak="0">
    <w:nsid w:val="0000006E"/>
    <w:multiLevelType w:val="multilevel"/>
    <w:tmpl w:val="0000006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0" w15:restartNumberingAfterBreak="0">
    <w:nsid w:val="0000006F"/>
    <w:multiLevelType w:val="multilevel"/>
    <w:tmpl w:val="0000006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1" w15:restartNumberingAfterBreak="0">
    <w:nsid w:val="00000070"/>
    <w:multiLevelType w:val="multilevel"/>
    <w:tmpl w:val="0000007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2" w15:restartNumberingAfterBreak="0">
    <w:nsid w:val="00000071"/>
    <w:multiLevelType w:val="multilevel"/>
    <w:tmpl w:val="0000007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3" w15:restartNumberingAfterBreak="0">
    <w:nsid w:val="00000072"/>
    <w:multiLevelType w:val="multilevel"/>
    <w:tmpl w:val="0000007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4" w15:restartNumberingAfterBreak="0">
    <w:nsid w:val="00000073"/>
    <w:multiLevelType w:val="multilevel"/>
    <w:tmpl w:val="0000007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5" w15:restartNumberingAfterBreak="0">
    <w:nsid w:val="00000074"/>
    <w:multiLevelType w:val="multilevel"/>
    <w:tmpl w:val="0000007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6" w15:restartNumberingAfterBreak="0">
    <w:nsid w:val="00000075"/>
    <w:multiLevelType w:val="multilevel"/>
    <w:tmpl w:val="0000007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7" w15:restartNumberingAfterBreak="0">
    <w:nsid w:val="00000076"/>
    <w:multiLevelType w:val="multilevel"/>
    <w:tmpl w:val="0000007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8" w15:restartNumberingAfterBreak="0">
    <w:nsid w:val="00000077"/>
    <w:multiLevelType w:val="multilevel"/>
    <w:tmpl w:val="0000007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9" w15:restartNumberingAfterBreak="0">
    <w:nsid w:val="00000078"/>
    <w:multiLevelType w:val="multilevel"/>
    <w:tmpl w:val="0000007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0" w15:restartNumberingAfterBreak="0">
    <w:nsid w:val="00000079"/>
    <w:multiLevelType w:val="multilevel"/>
    <w:tmpl w:val="0000007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1" w15:restartNumberingAfterBreak="0">
    <w:nsid w:val="0000007A"/>
    <w:multiLevelType w:val="multilevel"/>
    <w:tmpl w:val="0000007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2" w15:restartNumberingAfterBreak="0">
    <w:nsid w:val="0000007B"/>
    <w:multiLevelType w:val="multilevel"/>
    <w:tmpl w:val="0000007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3" w15:restartNumberingAfterBreak="0">
    <w:nsid w:val="0000007C"/>
    <w:multiLevelType w:val="multilevel"/>
    <w:tmpl w:val="0000007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4" w15:restartNumberingAfterBreak="0">
    <w:nsid w:val="0000007D"/>
    <w:multiLevelType w:val="multilevel"/>
    <w:tmpl w:val="0000007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5" w15:restartNumberingAfterBreak="0">
    <w:nsid w:val="0000007E"/>
    <w:multiLevelType w:val="multilevel"/>
    <w:tmpl w:val="0000007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6" w15:restartNumberingAfterBreak="0">
    <w:nsid w:val="0000007F"/>
    <w:multiLevelType w:val="multilevel"/>
    <w:tmpl w:val="0000007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7" w15:restartNumberingAfterBreak="0">
    <w:nsid w:val="00000080"/>
    <w:multiLevelType w:val="multilevel"/>
    <w:tmpl w:val="0000008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8" w15:restartNumberingAfterBreak="0">
    <w:nsid w:val="00000081"/>
    <w:multiLevelType w:val="multilevel"/>
    <w:tmpl w:val="0000008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9" w15:restartNumberingAfterBreak="0">
    <w:nsid w:val="00000082"/>
    <w:multiLevelType w:val="multilevel"/>
    <w:tmpl w:val="0000008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0" w15:restartNumberingAfterBreak="0">
    <w:nsid w:val="00000083"/>
    <w:multiLevelType w:val="multilevel"/>
    <w:tmpl w:val="0000008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1" w15:restartNumberingAfterBreak="0">
    <w:nsid w:val="00000084"/>
    <w:multiLevelType w:val="multilevel"/>
    <w:tmpl w:val="0000008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2" w15:restartNumberingAfterBreak="0">
    <w:nsid w:val="00000085"/>
    <w:multiLevelType w:val="multilevel"/>
    <w:tmpl w:val="0000008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3" w15:restartNumberingAfterBreak="0">
    <w:nsid w:val="00000086"/>
    <w:multiLevelType w:val="multilevel"/>
    <w:tmpl w:val="0000008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4" w15:restartNumberingAfterBreak="0">
    <w:nsid w:val="00000087"/>
    <w:multiLevelType w:val="multilevel"/>
    <w:tmpl w:val="0000008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5" w15:restartNumberingAfterBreak="0">
    <w:nsid w:val="00000088"/>
    <w:multiLevelType w:val="multilevel"/>
    <w:tmpl w:val="0000008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6" w15:restartNumberingAfterBreak="0">
    <w:nsid w:val="00000089"/>
    <w:multiLevelType w:val="multilevel"/>
    <w:tmpl w:val="0000008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7" w15:restartNumberingAfterBreak="0">
    <w:nsid w:val="0000008A"/>
    <w:multiLevelType w:val="multilevel"/>
    <w:tmpl w:val="0000008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8" w15:restartNumberingAfterBreak="0">
    <w:nsid w:val="0000008B"/>
    <w:multiLevelType w:val="multilevel"/>
    <w:tmpl w:val="0000008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9" w15:restartNumberingAfterBreak="0">
    <w:nsid w:val="0000008C"/>
    <w:multiLevelType w:val="multilevel"/>
    <w:tmpl w:val="0000008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0" w15:restartNumberingAfterBreak="0">
    <w:nsid w:val="0000008D"/>
    <w:multiLevelType w:val="multilevel"/>
    <w:tmpl w:val="0000008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1" w15:restartNumberingAfterBreak="0">
    <w:nsid w:val="0000008E"/>
    <w:multiLevelType w:val="multilevel"/>
    <w:tmpl w:val="0000008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2" w15:restartNumberingAfterBreak="0">
    <w:nsid w:val="0000008F"/>
    <w:multiLevelType w:val="multilevel"/>
    <w:tmpl w:val="0000008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3" w15:restartNumberingAfterBreak="0">
    <w:nsid w:val="00000090"/>
    <w:multiLevelType w:val="multilevel"/>
    <w:tmpl w:val="0000009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4" w15:restartNumberingAfterBreak="0">
    <w:nsid w:val="00000091"/>
    <w:multiLevelType w:val="multilevel"/>
    <w:tmpl w:val="0000009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5" w15:restartNumberingAfterBreak="0">
    <w:nsid w:val="00000092"/>
    <w:multiLevelType w:val="multilevel"/>
    <w:tmpl w:val="0000009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6" w15:restartNumberingAfterBreak="0">
    <w:nsid w:val="00000093"/>
    <w:multiLevelType w:val="multilevel"/>
    <w:tmpl w:val="0000009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7" w15:restartNumberingAfterBreak="0">
    <w:nsid w:val="00000094"/>
    <w:multiLevelType w:val="multilevel"/>
    <w:tmpl w:val="0000009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8" w15:restartNumberingAfterBreak="0">
    <w:nsid w:val="00000095"/>
    <w:multiLevelType w:val="multilevel"/>
    <w:tmpl w:val="0000009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9" w15:restartNumberingAfterBreak="0">
    <w:nsid w:val="00000096"/>
    <w:multiLevelType w:val="multilevel"/>
    <w:tmpl w:val="0000009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0" w15:restartNumberingAfterBreak="0">
    <w:nsid w:val="00000097"/>
    <w:multiLevelType w:val="multilevel"/>
    <w:tmpl w:val="0000009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1" w15:restartNumberingAfterBreak="0">
    <w:nsid w:val="00000098"/>
    <w:multiLevelType w:val="multilevel"/>
    <w:tmpl w:val="0000009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2" w15:restartNumberingAfterBreak="0">
    <w:nsid w:val="00000099"/>
    <w:multiLevelType w:val="multilevel"/>
    <w:tmpl w:val="0000009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3" w15:restartNumberingAfterBreak="0">
    <w:nsid w:val="0000009A"/>
    <w:multiLevelType w:val="multilevel"/>
    <w:tmpl w:val="0000009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4" w15:restartNumberingAfterBreak="0">
    <w:nsid w:val="0000009B"/>
    <w:multiLevelType w:val="multilevel"/>
    <w:tmpl w:val="0000009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978462475">
    <w:abstractNumId w:val="0"/>
  </w:num>
  <w:num w:numId="2" w16cid:durableId="1733306978">
    <w:abstractNumId w:val="1"/>
  </w:num>
  <w:num w:numId="3" w16cid:durableId="808328522">
    <w:abstractNumId w:val="2"/>
  </w:num>
  <w:num w:numId="4" w16cid:durableId="898397346">
    <w:abstractNumId w:val="3"/>
  </w:num>
  <w:num w:numId="5" w16cid:durableId="1820461864">
    <w:abstractNumId w:val="4"/>
  </w:num>
  <w:num w:numId="6" w16cid:durableId="1795319839">
    <w:abstractNumId w:val="5"/>
  </w:num>
  <w:num w:numId="7" w16cid:durableId="524832157">
    <w:abstractNumId w:val="6"/>
  </w:num>
  <w:num w:numId="8" w16cid:durableId="1596086064">
    <w:abstractNumId w:val="7"/>
  </w:num>
  <w:num w:numId="9" w16cid:durableId="406850089">
    <w:abstractNumId w:val="8"/>
  </w:num>
  <w:num w:numId="10" w16cid:durableId="45421141">
    <w:abstractNumId w:val="9"/>
  </w:num>
  <w:num w:numId="11" w16cid:durableId="639575922">
    <w:abstractNumId w:val="10"/>
  </w:num>
  <w:num w:numId="12" w16cid:durableId="160778306">
    <w:abstractNumId w:val="11"/>
  </w:num>
  <w:num w:numId="13" w16cid:durableId="35814242">
    <w:abstractNumId w:val="12"/>
  </w:num>
  <w:num w:numId="14" w16cid:durableId="53428064">
    <w:abstractNumId w:val="13"/>
  </w:num>
  <w:num w:numId="15" w16cid:durableId="1350831730">
    <w:abstractNumId w:val="14"/>
  </w:num>
  <w:num w:numId="16" w16cid:durableId="640115607">
    <w:abstractNumId w:val="15"/>
  </w:num>
  <w:num w:numId="17" w16cid:durableId="1375423272">
    <w:abstractNumId w:val="16"/>
  </w:num>
  <w:num w:numId="18" w16cid:durableId="2001352133">
    <w:abstractNumId w:val="17"/>
  </w:num>
  <w:num w:numId="19" w16cid:durableId="60909029">
    <w:abstractNumId w:val="18"/>
  </w:num>
  <w:num w:numId="20" w16cid:durableId="1986155010">
    <w:abstractNumId w:val="19"/>
  </w:num>
  <w:num w:numId="21" w16cid:durableId="631134184">
    <w:abstractNumId w:val="20"/>
  </w:num>
  <w:num w:numId="22" w16cid:durableId="159659246">
    <w:abstractNumId w:val="21"/>
  </w:num>
  <w:num w:numId="23" w16cid:durableId="853810990">
    <w:abstractNumId w:val="22"/>
  </w:num>
  <w:num w:numId="24" w16cid:durableId="1278173692">
    <w:abstractNumId w:val="23"/>
  </w:num>
  <w:num w:numId="25" w16cid:durableId="25957399">
    <w:abstractNumId w:val="24"/>
  </w:num>
  <w:num w:numId="26" w16cid:durableId="351222940">
    <w:abstractNumId w:val="25"/>
  </w:num>
  <w:num w:numId="27" w16cid:durableId="228002891">
    <w:abstractNumId w:val="26"/>
  </w:num>
  <w:num w:numId="28" w16cid:durableId="1090275075">
    <w:abstractNumId w:val="27"/>
  </w:num>
  <w:num w:numId="29" w16cid:durableId="1127435425">
    <w:abstractNumId w:val="28"/>
  </w:num>
  <w:num w:numId="30" w16cid:durableId="1161000247">
    <w:abstractNumId w:val="29"/>
  </w:num>
  <w:num w:numId="31" w16cid:durableId="772820808">
    <w:abstractNumId w:val="30"/>
  </w:num>
  <w:num w:numId="32" w16cid:durableId="1246914406">
    <w:abstractNumId w:val="31"/>
  </w:num>
  <w:num w:numId="33" w16cid:durableId="1751928209">
    <w:abstractNumId w:val="32"/>
  </w:num>
  <w:num w:numId="34" w16cid:durableId="1174996295">
    <w:abstractNumId w:val="33"/>
  </w:num>
  <w:num w:numId="35" w16cid:durableId="1602562769">
    <w:abstractNumId w:val="34"/>
  </w:num>
  <w:num w:numId="36" w16cid:durableId="830170952">
    <w:abstractNumId w:val="35"/>
  </w:num>
  <w:num w:numId="37" w16cid:durableId="1498576051">
    <w:abstractNumId w:val="36"/>
  </w:num>
  <w:num w:numId="38" w16cid:durableId="150026772">
    <w:abstractNumId w:val="37"/>
  </w:num>
  <w:num w:numId="39" w16cid:durableId="986713004">
    <w:abstractNumId w:val="38"/>
  </w:num>
  <w:num w:numId="40" w16cid:durableId="1746760187">
    <w:abstractNumId w:val="39"/>
  </w:num>
  <w:num w:numId="41" w16cid:durableId="363097639">
    <w:abstractNumId w:val="40"/>
  </w:num>
  <w:num w:numId="42" w16cid:durableId="265504866">
    <w:abstractNumId w:val="41"/>
  </w:num>
  <w:num w:numId="43" w16cid:durableId="108553877">
    <w:abstractNumId w:val="42"/>
  </w:num>
  <w:num w:numId="44" w16cid:durableId="800611408">
    <w:abstractNumId w:val="43"/>
  </w:num>
  <w:num w:numId="45" w16cid:durableId="1490243955">
    <w:abstractNumId w:val="44"/>
  </w:num>
  <w:num w:numId="46" w16cid:durableId="1322193395">
    <w:abstractNumId w:val="45"/>
  </w:num>
  <w:num w:numId="47" w16cid:durableId="546838204">
    <w:abstractNumId w:val="46"/>
  </w:num>
  <w:num w:numId="48" w16cid:durableId="546915143">
    <w:abstractNumId w:val="47"/>
  </w:num>
  <w:num w:numId="49" w16cid:durableId="1269897453">
    <w:abstractNumId w:val="48"/>
  </w:num>
  <w:num w:numId="50" w16cid:durableId="1965622522">
    <w:abstractNumId w:val="49"/>
  </w:num>
  <w:num w:numId="51" w16cid:durableId="844629241">
    <w:abstractNumId w:val="50"/>
  </w:num>
  <w:num w:numId="52" w16cid:durableId="526799518">
    <w:abstractNumId w:val="51"/>
  </w:num>
  <w:num w:numId="53" w16cid:durableId="1248886459">
    <w:abstractNumId w:val="52"/>
  </w:num>
  <w:num w:numId="54" w16cid:durableId="1732848779">
    <w:abstractNumId w:val="53"/>
  </w:num>
  <w:num w:numId="55" w16cid:durableId="461115109">
    <w:abstractNumId w:val="54"/>
  </w:num>
  <w:num w:numId="56" w16cid:durableId="1832401924">
    <w:abstractNumId w:val="55"/>
  </w:num>
  <w:num w:numId="57" w16cid:durableId="340665198">
    <w:abstractNumId w:val="56"/>
  </w:num>
  <w:num w:numId="58" w16cid:durableId="122769724">
    <w:abstractNumId w:val="57"/>
  </w:num>
  <w:num w:numId="59" w16cid:durableId="456679654">
    <w:abstractNumId w:val="58"/>
  </w:num>
  <w:num w:numId="60" w16cid:durableId="1001393286">
    <w:abstractNumId w:val="59"/>
  </w:num>
  <w:num w:numId="61" w16cid:durableId="2005471179">
    <w:abstractNumId w:val="60"/>
  </w:num>
  <w:num w:numId="62" w16cid:durableId="1366978105">
    <w:abstractNumId w:val="61"/>
  </w:num>
  <w:num w:numId="63" w16cid:durableId="769859281">
    <w:abstractNumId w:val="62"/>
  </w:num>
  <w:num w:numId="64" w16cid:durableId="1081485419">
    <w:abstractNumId w:val="63"/>
  </w:num>
  <w:num w:numId="65" w16cid:durableId="206142850">
    <w:abstractNumId w:val="64"/>
  </w:num>
  <w:num w:numId="66" w16cid:durableId="1894340511">
    <w:abstractNumId w:val="65"/>
  </w:num>
  <w:num w:numId="67" w16cid:durableId="619726883">
    <w:abstractNumId w:val="66"/>
  </w:num>
  <w:num w:numId="68" w16cid:durableId="502360952">
    <w:abstractNumId w:val="67"/>
  </w:num>
  <w:num w:numId="69" w16cid:durableId="670328781">
    <w:abstractNumId w:val="68"/>
  </w:num>
  <w:num w:numId="70" w16cid:durableId="1669943426">
    <w:abstractNumId w:val="69"/>
  </w:num>
  <w:num w:numId="71" w16cid:durableId="1726367497">
    <w:abstractNumId w:val="70"/>
  </w:num>
  <w:num w:numId="72" w16cid:durableId="398216581">
    <w:abstractNumId w:val="71"/>
  </w:num>
  <w:num w:numId="73" w16cid:durableId="513963189">
    <w:abstractNumId w:val="72"/>
  </w:num>
  <w:num w:numId="74" w16cid:durableId="149488776">
    <w:abstractNumId w:val="73"/>
  </w:num>
  <w:num w:numId="75" w16cid:durableId="828643194">
    <w:abstractNumId w:val="74"/>
  </w:num>
  <w:num w:numId="76" w16cid:durableId="1356955575">
    <w:abstractNumId w:val="75"/>
  </w:num>
  <w:num w:numId="77" w16cid:durableId="962882402">
    <w:abstractNumId w:val="76"/>
  </w:num>
  <w:num w:numId="78" w16cid:durableId="1741445116">
    <w:abstractNumId w:val="77"/>
  </w:num>
  <w:num w:numId="79" w16cid:durableId="1711415962">
    <w:abstractNumId w:val="78"/>
  </w:num>
  <w:num w:numId="80" w16cid:durableId="2081128106">
    <w:abstractNumId w:val="79"/>
  </w:num>
  <w:num w:numId="81" w16cid:durableId="1227573993">
    <w:abstractNumId w:val="80"/>
  </w:num>
  <w:num w:numId="82" w16cid:durableId="41878078">
    <w:abstractNumId w:val="81"/>
  </w:num>
  <w:num w:numId="83" w16cid:durableId="2138832967">
    <w:abstractNumId w:val="82"/>
  </w:num>
  <w:num w:numId="84" w16cid:durableId="1728722461">
    <w:abstractNumId w:val="83"/>
  </w:num>
  <w:num w:numId="85" w16cid:durableId="1055442">
    <w:abstractNumId w:val="84"/>
  </w:num>
  <w:num w:numId="86" w16cid:durableId="1716541580">
    <w:abstractNumId w:val="85"/>
  </w:num>
  <w:num w:numId="87" w16cid:durableId="1579707097">
    <w:abstractNumId w:val="86"/>
  </w:num>
  <w:num w:numId="88" w16cid:durableId="1634477786">
    <w:abstractNumId w:val="87"/>
  </w:num>
  <w:num w:numId="89" w16cid:durableId="685601621">
    <w:abstractNumId w:val="88"/>
  </w:num>
  <w:num w:numId="90" w16cid:durableId="414278552">
    <w:abstractNumId w:val="89"/>
  </w:num>
  <w:num w:numId="91" w16cid:durableId="1083993848">
    <w:abstractNumId w:val="90"/>
  </w:num>
  <w:num w:numId="92" w16cid:durableId="1997150618">
    <w:abstractNumId w:val="91"/>
  </w:num>
  <w:num w:numId="93" w16cid:durableId="956837439">
    <w:abstractNumId w:val="92"/>
  </w:num>
  <w:num w:numId="94" w16cid:durableId="902564020">
    <w:abstractNumId w:val="93"/>
  </w:num>
  <w:num w:numId="95" w16cid:durableId="1970744740">
    <w:abstractNumId w:val="94"/>
  </w:num>
  <w:num w:numId="96" w16cid:durableId="1148009932">
    <w:abstractNumId w:val="95"/>
  </w:num>
  <w:num w:numId="97" w16cid:durableId="589046519">
    <w:abstractNumId w:val="96"/>
  </w:num>
  <w:num w:numId="98" w16cid:durableId="1165708936">
    <w:abstractNumId w:val="97"/>
  </w:num>
  <w:num w:numId="99" w16cid:durableId="1965841935">
    <w:abstractNumId w:val="98"/>
  </w:num>
  <w:num w:numId="100" w16cid:durableId="1999190744">
    <w:abstractNumId w:val="99"/>
  </w:num>
  <w:num w:numId="101" w16cid:durableId="1773016777">
    <w:abstractNumId w:val="100"/>
  </w:num>
  <w:num w:numId="102" w16cid:durableId="844907092">
    <w:abstractNumId w:val="101"/>
  </w:num>
  <w:num w:numId="103" w16cid:durableId="1652521575">
    <w:abstractNumId w:val="102"/>
  </w:num>
  <w:num w:numId="104" w16cid:durableId="318273926">
    <w:abstractNumId w:val="103"/>
  </w:num>
  <w:num w:numId="105" w16cid:durableId="1930845644">
    <w:abstractNumId w:val="104"/>
  </w:num>
  <w:num w:numId="106" w16cid:durableId="1039088137">
    <w:abstractNumId w:val="105"/>
  </w:num>
  <w:num w:numId="107" w16cid:durableId="746535053">
    <w:abstractNumId w:val="106"/>
  </w:num>
  <w:num w:numId="108" w16cid:durableId="1683432261">
    <w:abstractNumId w:val="107"/>
  </w:num>
  <w:num w:numId="109" w16cid:durableId="705910606">
    <w:abstractNumId w:val="108"/>
  </w:num>
  <w:num w:numId="110" w16cid:durableId="546064944">
    <w:abstractNumId w:val="109"/>
  </w:num>
  <w:num w:numId="111" w16cid:durableId="1367564069">
    <w:abstractNumId w:val="110"/>
  </w:num>
  <w:num w:numId="112" w16cid:durableId="426578986">
    <w:abstractNumId w:val="111"/>
  </w:num>
  <w:num w:numId="113" w16cid:durableId="558637591">
    <w:abstractNumId w:val="112"/>
  </w:num>
  <w:num w:numId="114" w16cid:durableId="2112314486">
    <w:abstractNumId w:val="113"/>
  </w:num>
  <w:num w:numId="115" w16cid:durableId="1285313086">
    <w:abstractNumId w:val="114"/>
  </w:num>
  <w:num w:numId="116" w16cid:durableId="940574743">
    <w:abstractNumId w:val="115"/>
  </w:num>
  <w:num w:numId="117" w16cid:durableId="1595162288">
    <w:abstractNumId w:val="116"/>
  </w:num>
  <w:num w:numId="118" w16cid:durableId="1666661225">
    <w:abstractNumId w:val="117"/>
  </w:num>
  <w:num w:numId="119" w16cid:durableId="1211838992">
    <w:abstractNumId w:val="118"/>
  </w:num>
  <w:num w:numId="120" w16cid:durableId="1842549339">
    <w:abstractNumId w:val="119"/>
  </w:num>
  <w:num w:numId="121" w16cid:durableId="313338107">
    <w:abstractNumId w:val="120"/>
  </w:num>
  <w:num w:numId="122" w16cid:durableId="998192881">
    <w:abstractNumId w:val="121"/>
  </w:num>
  <w:num w:numId="123" w16cid:durableId="1747336368">
    <w:abstractNumId w:val="122"/>
  </w:num>
  <w:num w:numId="124" w16cid:durableId="957368984">
    <w:abstractNumId w:val="123"/>
  </w:num>
  <w:num w:numId="125" w16cid:durableId="1008752681">
    <w:abstractNumId w:val="124"/>
  </w:num>
  <w:num w:numId="126" w16cid:durableId="1655913718">
    <w:abstractNumId w:val="125"/>
  </w:num>
  <w:num w:numId="127" w16cid:durableId="2051104862">
    <w:abstractNumId w:val="126"/>
  </w:num>
  <w:num w:numId="128" w16cid:durableId="281621829">
    <w:abstractNumId w:val="127"/>
  </w:num>
  <w:num w:numId="129" w16cid:durableId="2145002555">
    <w:abstractNumId w:val="128"/>
  </w:num>
  <w:num w:numId="130" w16cid:durableId="165286626">
    <w:abstractNumId w:val="129"/>
  </w:num>
  <w:num w:numId="131" w16cid:durableId="1797217403">
    <w:abstractNumId w:val="130"/>
  </w:num>
  <w:num w:numId="132" w16cid:durableId="698506220">
    <w:abstractNumId w:val="131"/>
  </w:num>
  <w:num w:numId="133" w16cid:durableId="126943947">
    <w:abstractNumId w:val="132"/>
  </w:num>
  <w:num w:numId="134" w16cid:durableId="473135128">
    <w:abstractNumId w:val="133"/>
  </w:num>
  <w:num w:numId="135" w16cid:durableId="1774470033">
    <w:abstractNumId w:val="134"/>
  </w:num>
  <w:num w:numId="136" w16cid:durableId="1231888583">
    <w:abstractNumId w:val="135"/>
  </w:num>
  <w:num w:numId="137" w16cid:durableId="734208476">
    <w:abstractNumId w:val="136"/>
  </w:num>
  <w:num w:numId="138" w16cid:durableId="1714227192">
    <w:abstractNumId w:val="137"/>
  </w:num>
  <w:num w:numId="139" w16cid:durableId="2125537635">
    <w:abstractNumId w:val="138"/>
  </w:num>
  <w:num w:numId="140" w16cid:durableId="1593662205">
    <w:abstractNumId w:val="139"/>
  </w:num>
  <w:num w:numId="141" w16cid:durableId="631835312">
    <w:abstractNumId w:val="140"/>
  </w:num>
  <w:num w:numId="142" w16cid:durableId="2000619684">
    <w:abstractNumId w:val="141"/>
  </w:num>
  <w:num w:numId="143" w16cid:durableId="1090394277">
    <w:abstractNumId w:val="142"/>
  </w:num>
  <w:num w:numId="144" w16cid:durableId="2084838518">
    <w:abstractNumId w:val="143"/>
  </w:num>
  <w:num w:numId="145" w16cid:durableId="1210337984">
    <w:abstractNumId w:val="144"/>
  </w:num>
  <w:num w:numId="146" w16cid:durableId="692682332">
    <w:abstractNumId w:val="145"/>
  </w:num>
  <w:num w:numId="147" w16cid:durableId="1556432298">
    <w:abstractNumId w:val="146"/>
  </w:num>
  <w:num w:numId="148" w16cid:durableId="14885157">
    <w:abstractNumId w:val="147"/>
  </w:num>
  <w:num w:numId="149" w16cid:durableId="1457797080">
    <w:abstractNumId w:val="148"/>
  </w:num>
  <w:num w:numId="150" w16cid:durableId="1093476783">
    <w:abstractNumId w:val="149"/>
  </w:num>
  <w:num w:numId="151" w16cid:durableId="1414162807">
    <w:abstractNumId w:val="150"/>
  </w:num>
  <w:num w:numId="152" w16cid:durableId="403720401">
    <w:abstractNumId w:val="151"/>
  </w:num>
  <w:num w:numId="153" w16cid:durableId="1261912565">
    <w:abstractNumId w:val="152"/>
  </w:num>
  <w:num w:numId="154" w16cid:durableId="1585064647">
    <w:abstractNumId w:val="153"/>
  </w:num>
  <w:num w:numId="155" w16cid:durableId="874854188">
    <w:abstractNumId w:val="1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355F4"/>
    <w:rsid w:val="000355F4"/>
    <w:rsid w:val="00926235"/>
    <w:rsid w:val="00A42390"/>
    <w:rsid w:val="00B3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E1F"/>
  <w15:docId w15:val="{95E71B20-84FB-4950-BF63-A29261A1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7321</Words>
  <Characters>41732</Characters>
  <Application>Microsoft Office Word</Application>
  <DocSecurity>0</DocSecurity>
  <Lines>347</Lines>
  <Paragraphs>97</Paragraphs>
  <ScaleCrop>false</ScaleCrop>
  <Company>Charlotte Mecklenburg Schools</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ComprehensiveReport</dc:title>
  <dc:creator>Johnson, Phillip J.</dc:creator>
  <dc:description/>
  <cp:lastModifiedBy>Johnson, Phillip J.</cp:lastModifiedBy>
  <cp:revision>4</cp:revision>
  <dcterms:created xsi:type="dcterms:W3CDTF">2023-10-17T12:20:00Z</dcterms:created>
  <dcterms:modified xsi:type="dcterms:W3CDTF">2023-10-22T18:50:00Z</dcterms:modified>
</cp:coreProperties>
</file>